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9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47"/>
        <w:gridCol w:w="284"/>
        <w:gridCol w:w="2618"/>
        <w:gridCol w:w="2484"/>
        <w:gridCol w:w="1557"/>
      </w:tblGrid>
      <w:tr w:rsidR="00783D59" w:rsidRPr="00CC781D" w14:paraId="30460138" w14:textId="77777777" w:rsidTr="00240AED">
        <w:trPr>
          <w:gridAfter w:val="2"/>
          <w:wAfter w:w="4041" w:type="dxa"/>
          <w:cantSplit/>
          <w:trHeight w:val="457"/>
        </w:trPr>
        <w:tc>
          <w:tcPr>
            <w:tcW w:w="5949" w:type="dxa"/>
            <w:gridSpan w:val="3"/>
            <w:tcBorders>
              <w:top w:val="nil"/>
              <w:left w:val="nil"/>
              <w:bottom w:val="nil"/>
              <w:right w:val="nil"/>
            </w:tcBorders>
            <w:vAlign w:val="center"/>
          </w:tcPr>
          <w:p w14:paraId="594B13DE" w14:textId="26E25AE3" w:rsidR="005F28A5" w:rsidRPr="00C25F0B" w:rsidRDefault="00783D59" w:rsidP="00517FF3">
            <w:pPr>
              <w:spacing w:before="60"/>
              <w:rPr>
                <w:rFonts w:ascii="Arial" w:hAnsi="Arial" w:cs="Arial"/>
                <w:b/>
                <w:sz w:val="22"/>
                <w:szCs w:val="22"/>
              </w:rPr>
            </w:pPr>
            <w:r w:rsidRPr="00B17A5A">
              <w:rPr>
                <w:rFonts w:ascii="Arial" w:hAnsi="Arial" w:cs="Arial"/>
                <w:b/>
                <w:sz w:val="22"/>
                <w:szCs w:val="22"/>
              </w:rPr>
              <w:t>Fecha:</w:t>
            </w:r>
            <w:r w:rsidR="00A917F9" w:rsidRPr="00B17A5A">
              <w:rPr>
                <w:rFonts w:ascii="Arial" w:hAnsi="Arial" w:cs="Arial"/>
                <w:b/>
                <w:sz w:val="22"/>
                <w:szCs w:val="22"/>
              </w:rPr>
              <w:t xml:space="preserve"> </w:t>
            </w:r>
            <w:r w:rsidR="00163450">
              <w:rPr>
                <w:rFonts w:ascii="Arial" w:hAnsi="Arial" w:cs="Arial"/>
                <w:color w:val="FF0000"/>
                <w:sz w:val="22"/>
                <w:szCs w:val="22"/>
              </w:rPr>
              <w:t>abril 22</w:t>
            </w:r>
            <w:r w:rsidR="004D1229">
              <w:rPr>
                <w:rFonts w:ascii="Arial" w:hAnsi="Arial" w:cs="Arial"/>
                <w:color w:val="FF0000"/>
                <w:sz w:val="22"/>
                <w:szCs w:val="22"/>
              </w:rPr>
              <w:t xml:space="preserve"> de 2026</w:t>
            </w:r>
          </w:p>
        </w:tc>
      </w:tr>
      <w:tr w:rsidR="00A34E8A" w:rsidRPr="00CC781D" w14:paraId="6A719140" w14:textId="77777777" w:rsidTr="006663BA">
        <w:trPr>
          <w:cantSplit/>
          <w:trHeight w:val="429"/>
        </w:trPr>
        <w:tc>
          <w:tcPr>
            <w:tcW w:w="9990" w:type="dxa"/>
            <w:gridSpan w:val="5"/>
            <w:tcBorders>
              <w:top w:val="nil"/>
              <w:left w:val="nil"/>
              <w:bottom w:val="nil"/>
              <w:right w:val="nil"/>
            </w:tcBorders>
            <w:vAlign w:val="center"/>
          </w:tcPr>
          <w:p w14:paraId="08A98575" w14:textId="54B8ED24" w:rsidR="00A34E8A" w:rsidRPr="00CC781D" w:rsidRDefault="003A4FD0" w:rsidP="002F59EE">
            <w:pPr>
              <w:ind w:right="-360"/>
              <w:rPr>
                <w:rFonts w:ascii="Arial" w:hAnsi="Arial" w:cs="Arial"/>
                <w:b/>
                <w:sz w:val="22"/>
                <w:szCs w:val="22"/>
              </w:rPr>
            </w:pPr>
            <w:r w:rsidRPr="00CC781D">
              <w:rPr>
                <w:rFonts w:ascii="Arial" w:hAnsi="Arial" w:cs="Arial"/>
                <w:b/>
                <w:noProof/>
                <w:sz w:val="22"/>
                <w:szCs w:val="22"/>
                <w:lang w:val="en-US" w:eastAsia="en-US"/>
              </w:rPr>
              <mc:AlternateContent>
                <mc:Choice Requires="wps">
                  <w:drawing>
                    <wp:anchor distT="0" distB="0" distL="114300" distR="114300" simplePos="0" relativeHeight="251658240" behindDoc="0" locked="0" layoutInCell="1" allowOverlap="1" wp14:anchorId="58F4AFD0" wp14:editId="76469C4C">
                      <wp:simplePos x="0" y="0"/>
                      <wp:positionH relativeFrom="column">
                        <wp:posOffset>6410325</wp:posOffset>
                      </wp:positionH>
                      <wp:positionV relativeFrom="paragraph">
                        <wp:posOffset>-1270</wp:posOffset>
                      </wp:positionV>
                      <wp:extent cx="109855" cy="155575"/>
                      <wp:effectExtent l="0" t="0" r="23495" b="15875"/>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855" cy="155575"/>
                              </a:xfrm>
                              <a:prstGeom prst="rect">
                                <a:avLst/>
                              </a:prstGeom>
                              <a:solidFill>
                                <a:srgbClr val="FFFFFF"/>
                              </a:solidFill>
                              <a:ln w="9525">
                                <a:solidFill>
                                  <a:srgbClr val="000000"/>
                                </a:solidFill>
                                <a:miter lim="800000"/>
                                <a:headEnd/>
                                <a:tailEnd/>
                              </a:ln>
                            </wps:spPr>
                            <wps:txbx>
                              <w:txbxContent>
                                <w:p w14:paraId="590E69B4" w14:textId="77777777" w:rsidR="005E0801" w:rsidRDefault="005E0801" w:rsidP="0042733A">
                                  <w:r>
                                    <w:t>xxx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F4AFD0" id="_x0000_t202" coordsize="21600,21600" o:spt="202" path="m,l,21600r21600,l21600,xe">
                      <v:stroke joinstyle="miter"/>
                      <v:path gradientshapeok="t" o:connecttype="rect"/>
                    </v:shapetype>
                    <v:shape id="Text Box 5" o:spid="_x0000_s1026" type="#_x0000_t202" style="position:absolute;margin-left:504.75pt;margin-top:-.1pt;width:8.65pt;height:12.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8lgKAIAAE8EAAAOAAAAZHJzL2Uyb0RvYy54bWysVFFv0zAQfkfiP1h+p0mrhq1R02l0FCGN&#10;gbTxAxzHSSxsn7HdJuXXc3a6Ug14QeTB8tnn77777i7rm1ErchDOSzAVnc9ySoTh0EjTVfTr0+7N&#10;NSU+MNMwBUZU9Cg8vdm8frUebCkW0INqhCMIYnw52Ir2IdgyyzzvhWZ+BlYYvGzBaRbQdF3WODYg&#10;ulbZIs/fZgO4xjrgwns8vZsu6Sbht63g4XPbehGIqihyC2l1aa3jmm3WrOwcs73kJxrsH1hoJg0G&#10;PUPdscDI3snfoLTkDjy0YcZBZ9C2kouUA2Yzz19k89gzK1IuKI63Z5n8/4PlD4cvjsimogtKDNNY&#10;oicxBvIORlJEdQbrS3R6tOgWRjzGKqdMvb0H/s0TA9uemU7cOgdDL1iD7ObxZXbxdMLxEaQePkGD&#10;Ydg+QAIaW6ejdCgGQXSs0vFcmUiFx5D56rooKOF4NS+K4ipxy1j5/Ng6Hz4I0CRuKuqw8AmcHe59&#10;iGRY+ewSY3lQstlJpZLhunqrHDkwbJJd+hL/F27KkKGiq2JRTPn/FSJP358gtAzY7Urqil6fnVgZ&#10;VXtvmtSLgUk17ZGyMicZo3KThmGsx1NZamiOKKiDqatxCnHTg/tByYAdXVH/fc+coER9NFiU1Xy5&#10;jCOQjGVxtUDDXd7UlzfMcISqaKBk2m7DNDZ762TXY6SpDQzcYiFbmUSOFZ9YnXhj1ybtTxMWx+LS&#10;Tl6//gObnwAAAP//AwBQSwMEFAAGAAgAAAAhANDXvnjfAAAACgEAAA8AAABkcnMvZG93bnJldi54&#10;bWxMj8FOwzAQRO9I/IO1SFxQa5OW0IY4FUIC0Ru0FVzd2E0i7HWw3TT8PdsTHEf7NPumXI3OssGE&#10;2HmUcDsVwAzWXnfYSNhtnycLYDEp1Mp6NBJ+TIRVdXlRqkL7E76bYZMaRiUYCyWhTakvOI91a5yK&#10;U98bpNvBB6cSxdBwHdSJyp3lmRA5d6pD+tCq3jy1pv7aHJ2Exfx1+Izr2dtHnR/sMt3cDy/fQcrr&#10;q/HxAVgyY/qD4axP6lCR094fUUdmKQuxvCNWwiQDdgZEltOYvYRsPgNelfz/hOoXAAD//wMAUEsB&#10;Ai0AFAAGAAgAAAAhALaDOJL+AAAA4QEAABMAAAAAAAAAAAAAAAAAAAAAAFtDb250ZW50X1R5cGVz&#10;XS54bWxQSwECLQAUAAYACAAAACEAOP0h/9YAAACUAQAACwAAAAAAAAAAAAAAAAAvAQAAX3JlbHMv&#10;LnJlbHNQSwECLQAUAAYACAAAACEAfAvJYCgCAABPBAAADgAAAAAAAAAAAAAAAAAuAgAAZHJzL2Uy&#10;b0RvYy54bWxQSwECLQAUAAYACAAAACEA0Ne+eN8AAAAKAQAADwAAAAAAAAAAAAAAAACCBAAAZHJz&#10;L2Rvd25yZXYueG1sUEsFBgAAAAAEAAQA8wAAAI4FAAAAAA==&#10;">
                      <v:textbox>
                        <w:txbxContent>
                          <w:p w14:paraId="590E69B4" w14:textId="77777777" w:rsidR="005E0801" w:rsidRDefault="005E0801" w:rsidP="0042733A">
                            <w:r>
                              <w:t>xxx</w:t>
                            </w:r>
                          </w:p>
                        </w:txbxContent>
                      </v:textbox>
                    </v:shape>
                  </w:pict>
                </mc:Fallback>
              </mc:AlternateContent>
            </w:r>
            <w:r w:rsidR="005F28A5" w:rsidRPr="00CC781D">
              <w:rPr>
                <w:rFonts w:ascii="Arial" w:hAnsi="Arial" w:cs="Arial"/>
                <w:b/>
                <w:noProof/>
                <w:sz w:val="22"/>
                <w:szCs w:val="22"/>
                <w:lang w:val="en-US" w:eastAsia="en-US"/>
              </w:rPr>
              <mc:AlternateContent>
                <mc:Choice Requires="wps">
                  <w:drawing>
                    <wp:anchor distT="0" distB="0" distL="114300" distR="114300" simplePos="0" relativeHeight="251657216" behindDoc="0" locked="0" layoutInCell="1" allowOverlap="1" wp14:anchorId="3E09B699" wp14:editId="45DA41D9">
                      <wp:simplePos x="0" y="0"/>
                      <wp:positionH relativeFrom="column">
                        <wp:posOffset>4090670</wp:posOffset>
                      </wp:positionH>
                      <wp:positionV relativeFrom="paragraph">
                        <wp:posOffset>-73660</wp:posOffset>
                      </wp:positionV>
                      <wp:extent cx="302895" cy="266700"/>
                      <wp:effectExtent l="10160" t="7620" r="10795" b="1143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895" cy="266700"/>
                              </a:xfrm>
                              <a:prstGeom prst="rect">
                                <a:avLst/>
                              </a:prstGeom>
                              <a:solidFill>
                                <a:srgbClr val="FFFFFF"/>
                              </a:solidFill>
                              <a:ln w="9525">
                                <a:solidFill>
                                  <a:srgbClr val="000000"/>
                                </a:solidFill>
                                <a:miter lim="800000"/>
                                <a:headEnd/>
                                <a:tailEnd/>
                              </a:ln>
                            </wps:spPr>
                            <wps:txbx>
                              <w:txbxContent>
                                <w:p w14:paraId="47EB8A28" w14:textId="77777777" w:rsidR="005E0801" w:rsidRDefault="005E0801">
                                  <w:r>
                                    <w:t>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09B699" id="Text Box 4" o:spid="_x0000_s1027" type="#_x0000_t202" style="position:absolute;margin-left:322.1pt;margin-top:-5.8pt;width:23.85pt;height:2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RpHLgIAAFYEAAAOAAAAZHJzL2Uyb0RvYy54bWysVNuO0zAQfUfiHyy/06Sh7bZR09XSpQhp&#10;uUi7fIDjOI2F4zG226R8/Y6dbImAJ0QeLI9nfHxmzky2t32ryFlYJ0EXdD5LKRGaQyX1saDfng5v&#10;1pQ4z3TFFGhR0Itw9Hb3+tW2M7nIoAFVCUsQRLu8MwVtvDd5kjjeiJa5GRih0VmDbZlH0x6TyrIO&#10;0VuVZGm6SjqwlbHAhXN4ej846S7i17Xg/ktdO+GJKihy83G1cS3Dmuy2LD9aZhrJRxrsH1i0TGp8&#10;9Ap1zzwjJyv/gGolt+Cg9jMObQJ1LbmIOWA28/S3bB4bZkTMBYvjzLVM7v/B8s/nr5bICrWjRLMW&#10;JXoSvSfvoCeLUJ3OuByDHg2G+R6PQ2TI1JkH4N8d0bBvmD6KO2uhawSrkN083EwmVwccF0DK7hNU&#10;+Aw7eYhAfW3bAIjFIIiOKl2uygQqHA/fptl6s6SEoytbrW7SqFzC8pfLxjr/QUBLwqagFoWP4Oz8&#10;4Hwgw/KXkEgelKwOUqlo2GO5V5acGTbJIX6RP+Y4DVOadAXdLLPlkP/U56YQafz+BtFKj92uZFvQ&#10;9TWI5aFq73UVe9EzqYY9UlZ6LGOo3FBD35f9qNeoTgnVBetqYWhuHEbcNGB/UtJhYxfU/TgxKyhR&#10;HzVqs5kvFmESorFY3mRo2KmnnHqY5ghVUE/JsN37YXpOxspjgy8N3aDhDvWsZax1EH5gNdLH5o0S&#10;jIMWpmNqx6hfv4PdMwAAAP//AwBQSwMEFAAGAAgAAAAhAB+/ASvgAAAACgEAAA8AAABkcnMvZG93&#10;bnJldi54bWxMj8tOwzAQRfdI/IM1SGxQ66SNTBMyqRASCHZQEGzdeJpE+BFsNw1/j1nBcnSP7j1T&#10;b2ej2UQ+DM4i5MsMGNnWqcF2CG+v94sNsBClVVI7SwjfFGDbnJ/VslLuZF9o2sWOpRIbKonQxzhW&#10;nIe2JyPD0o1kU3Zw3siYTt9x5eUplRvNV1kmuJGDTQu9HOmup/ZzdzQIm+Jx+ghP6+f3Vhx0Ga+u&#10;p4cvj3h5Md/eAIs0xz8YfvWTOjTJae+OVgWmEURRrBKKsMhzASwRosxLYHuEdVYAb2r+/4XmBwAA&#10;//8DAFBLAQItABQABgAIAAAAIQC2gziS/gAAAOEBAAATAAAAAAAAAAAAAAAAAAAAAABbQ29udGVu&#10;dF9UeXBlc10ueG1sUEsBAi0AFAAGAAgAAAAhADj9If/WAAAAlAEAAAsAAAAAAAAAAAAAAAAALwEA&#10;AF9yZWxzLy5yZWxzUEsBAi0AFAAGAAgAAAAhAKk5GkcuAgAAVgQAAA4AAAAAAAAAAAAAAAAALgIA&#10;AGRycy9lMm9Eb2MueG1sUEsBAi0AFAAGAAgAAAAhAB+/ASvgAAAACgEAAA8AAAAAAAAAAAAAAAAA&#10;iAQAAGRycy9kb3ducmV2LnhtbFBLBQYAAAAABAAEAPMAAACVBQAAAAA=&#10;">
                      <v:textbox>
                        <w:txbxContent>
                          <w:p w14:paraId="47EB8A28" w14:textId="77777777" w:rsidR="005E0801" w:rsidRDefault="005E0801">
                            <w:r>
                              <w:t>X</w:t>
                            </w:r>
                          </w:p>
                        </w:txbxContent>
                      </v:textbox>
                    </v:shape>
                  </w:pict>
                </mc:Fallback>
              </mc:AlternateContent>
            </w:r>
            <w:r w:rsidR="00A34E8A" w:rsidRPr="00CC781D">
              <w:rPr>
                <w:rFonts w:ascii="Arial" w:hAnsi="Arial" w:cs="Arial"/>
                <w:b/>
                <w:sz w:val="22"/>
                <w:szCs w:val="22"/>
              </w:rPr>
              <w:t>CONTRATO PRESTACIÓN DE SERVICIOS:</w:t>
            </w:r>
            <w:r w:rsidR="00A5587C">
              <w:rPr>
                <w:rFonts w:ascii="Arial" w:hAnsi="Arial" w:cs="Arial"/>
                <w:b/>
                <w:sz w:val="22"/>
                <w:szCs w:val="22"/>
              </w:rPr>
              <w:t xml:space="preserve"> </w:t>
            </w:r>
            <w:r w:rsidR="00A34E8A" w:rsidRPr="00CC781D">
              <w:rPr>
                <w:rFonts w:ascii="Arial" w:hAnsi="Arial" w:cs="Arial"/>
                <w:b/>
                <w:sz w:val="22"/>
                <w:szCs w:val="22"/>
              </w:rPr>
              <w:t>PROFESIONALES</w:t>
            </w:r>
            <w:r w:rsidR="002F59EE">
              <w:rPr>
                <w:rFonts w:ascii="Arial" w:hAnsi="Arial" w:cs="Arial"/>
                <w:b/>
                <w:sz w:val="22"/>
                <w:szCs w:val="22"/>
              </w:rPr>
              <w:t xml:space="preserve">         DE APOYO A LA </w:t>
            </w:r>
            <w:r w:rsidR="005A4142" w:rsidRPr="00CC781D">
              <w:rPr>
                <w:rFonts w:ascii="Arial" w:hAnsi="Arial" w:cs="Arial"/>
                <w:b/>
                <w:sz w:val="22"/>
                <w:szCs w:val="22"/>
              </w:rPr>
              <w:t>GESTIÓN</w:t>
            </w:r>
            <w:r w:rsidR="00A34E8A" w:rsidRPr="00CC781D">
              <w:rPr>
                <w:rFonts w:ascii="Arial" w:hAnsi="Arial" w:cs="Arial"/>
                <w:b/>
                <w:sz w:val="22"/>
                <w:szCs w:val="22"/>
              </w:rPr>
              <w:t xml:space="preserve"> </w:t>
            </w:r>
          </w:p>
        </w:tc>
      </w:tr>
      <w:tr w:rsidR="00A34E8A" w:rsidRPr="00CC781D" w14:paraId="7862B30A" w14:textId="77777777" w:rsidTr="006663BA">
        <w:trPr>
          <w:cantSplit/>
          <w:trHeight w:val="421"/>
        </w:trPr>
        <w:tc>
          <w:tcPr>
            <w:tcW w:w="9990" w:type="dxa"/>
            <w:gridSpan w:val="5"/>
            <w:tcBorders>
              <w:top w:val="nil"/>
              <w:left w:val="nil"/>
              <w:bottom w:val="nil"/>
              <w:right w:val="nil"/>
            </w:tcBorders>
            <w:vAlign w:val="center"/>
          </w:tcPr>
          <w:p w14:paraId="21DE237C" w14:textId="7ABD2718" w:rsidR="006A7348" w:rsidRDefault="00513887" w:rsidP="00C6425E">
            <w:pPr>
              <w:rPr>
                <w:rFonts w:ascii="Arial" w:hAnsi="Arial" w:cs="Arial"/>
                <w:b/>
                <w:sz w:val="22"/>
                <w:szCs w:val="22"/>
              </w:rPr>
            </w:pPr>
            <w:r w:rsidRPr="00B17A5A">
              <w:rPr>
                <w:rFonts w:ascii="Arial" w:hAnsi="Arial" w:cs="Arial"/>
                <w:b/>
                <w:sz w:val="22"/>
                <w:szCs w:val="22"/>
              </w:rPr>
              <w:t>Contrato N</w:t>
            </w:r>
            <w:r w:rsidR="009E25C2" w:rsidRPr="00B17A5A">
              <w:rPr>
                <w:rFonts w:ascii="Arial" w:hAnsi="Arial" w:cs="Arial"/>
                <w:b/>
                <w:sz w:val="22"/>
                <w:szCs w:val="22"/>
              </w:rPr>
              <w:t>o</w:t>
            </w:r>
            <w:r w:rsidRPr="00B17A5A">
              <w:rPr>
                <w:rFonts w:ascii="Arial" w:hAnsi="Arial" w:cs="Arial"/>
                <w:b/>
                <w:sz w:val="22"/>
                <w:szCs w:val="22"/>
              </w:rPr>
              <w:t>:</w:t>
            </w:r>
            <w:r w:rsidR="000F5B34" w:rsidRPr="00B17A5A">
              <w:rPr>
                <w:rFonts w:ascii="Arial" w:hAnsi="Arial" w:cs="Arial"/>
                <w:b/>
                <w:sz w:val="22"/>
                <w:szCs w:val="22"/>
              </w:rPr>
              <w:t xml:space="preserve"> </w:t>
            </w:r>
            <w:r w:rsidR="004B453A">
              <w:rPr>
                <w:rFonts w:ascii="Arial" w:hAnsi="Arial" w:cs="Arial"/>
                <w:sz w:val="22"/>
                <w:szCs w:val="22"/>
              </w:rPr>
              <w:t>1.410-19</w:t>
            </w:r>
            <w:r w:rsidR="00FB1B30" w:rsidRPr="00D82445">
              <w:rPr>
                <w:rFonts w:ascii="Arial" w:hAnsi="Arial" w:cs="Arial"/>
                <w:sz w:val="22"/>
                <w:szCs w:val="22"/>
              </w:rPr>
              <w:t>.</w:t>
            </w:r>
            <w:r w:rsidR="00964CC8" w:rsidRPr="00D82445">
              <w:rPr>
                <w:rFonts w:ascii="Arial" w:hAnsi="Arial" w:cs="Arial"/>
                <w:sz w:val="22"/>
                <w:szCs w:val="22"/>
              </w:rPr>
              <w:t>13-</w:t>
            </w:r>
            <w:r w:rsidR="004D1229">
              <w:rPr>
                <w:rFonts w:ascii="Arial" w:hAnsi="Arial" w:cs="Arial"/>
                <w:color w:val="FF0000"/>
                <w:sz w:val="22"/>
                <w:szCs w:val="22"/>
              </w:rPr>
              <w:t>5036</w:t>
            </w:r>
            <w:r w:rsidR="00964CC8" w:rsidRPr="00D82445">
              <w:rPr>
                <w:rFonts w:ascii="Arial" w:hAnsi="Arial" w:cs="Arial"/>
                <w:sz w:val="22"/>
                <w:szCs w:val="22"/>
              </w:rPr>
              <w:t xml:space="preserve"> de</w:t>
            </w:r>
            <w:r w:rsidR="00964CC8" w:rsidRPr="00964CC8">
              <w:rPr>
                <w:rFonts w:ascii="Arial" w:hAnsi="Arial" w:cs="Arial"/>
                <w:b/>
                <w:sz w:val="22"/>
                <w:szCs w:val="22"/>
              </w:rPr>
              <w:t xml:space="preserve"> </w:t>
            </w:r>
            <w:r w:rsidR="004D1229">
              <w:rPr>
                <w:rFonts w:ascii="Arial" w:hAnsi="Arial" w:cs="Arial"/>
                <w:color w:val="FF0000"/>
                <w:sz w:val="22"/>
                <w:szCs w:val="22"/>
              </w:rPr>
              <w:t>enero 17 de 2026</w:t>
            </w:r>
            <w:r w:rsidR="005D3FA2">
              <w:rPr>
                <w:rFonts w:ascii="Arial" w:hAnsi="Arial" w:cs="Arial"/>
                <w:color w:val="FF0000"/>
                <w:sz w:val="22"/>
                <w:szCs w:val="22"/>
              </w:rPr>
              <w:t xml:space="preserve">. </w:t>
            </w:r>
            <w:r w:rsidR="005D3FA2" w:rsidRPr="005D3FA2">
              <w:rPr>
                <w:rFonts w:ascii="Arial" w:hAnsi="Arial" w:cs="Arial"/>
                <w:color w:val="FF0000"/>
                <w:sz w:val="22"/>
                <w:szCs w:val="22"/>
              </w:rPr>
              <w:t xml:space="preserve">OTRO SI N°: 1.410-19.13-5036 </w:t>
            </w:r>
            <w:r w:rsidR="00E80D6A">
              <w:rPr>
                <w:rFonts w:ascii="Arial" w:hAnsi="Arial" w:cs="Arial"/>
                <w:color w:val="FF0000"/>
                <w:sz w:val="22"/>
                <w:szCs w:val="22"/>
              </w:rPr>
              <w:t>–</w:t>
            </w:r>
            <w:r w:rsidR="005D3FA2" w:rsidRPr="005D3FA2">
              <w:rPr>
                <w:rFonts w:ascii="Arial" w:hAnsi="Arial" w:cs="Arial"/>
                <w:color w:val="FF0000"/>
                <w:sz w:val="22"/>
                <w:szCs w:val="22"/>
              </w:rPr>
              <w:t xml:space="preserve"> 1</w:t>
            </w:r>
            <w:r w:rsidR="00E80D6A" w:rsidRPr="00E80D6A">
              <w:rPr>
                <w:rFonts w:ascii="Arial" w:hAnsi="Arial" w:cs="Arial"/>
                <w:color w:val="FF0000"/>
                <w:sz w:val="22"/>
                <w:szCs w:val="22"/>
              </w:rPr>
              <w:t xml:space="preserve"> de 1</w:t>
            </w:r>
            <w:r w:rsidR="006A1224">
              <w:rPr>
                <w:rFonts w:ascii="Arial" w:hAnsi="Arial" w:cs="Arial"/>
                <w:color w:val="FF0000"/>
                <w:sz w:val="22"/>
                <w:szCs w:val="22"/>
              </w:rPr>
              <w:t>8</w:t>
            </w:r>
            <w:bookmarkStart w:id="0" w:name="_GoBack"/>
            <w:bookmarkEnd w:id="0"/>
            <w:r w:rsidR="00E80D6A" w:rsidRPr="00E80D6A">
              <w:rPr>
                <w:rFonts w:ascii="Arial" w:hAnsi="Arial" w:cs="Arial"/>
                <w:color w:val="FF0000"/>
                <w:sz w:val="22"/>
                <w:szCs w:val="22"/>
              </w:rPr>
              <w:t>/04 de 2026</w:t>
            </w:r>
            <w:r w:rsidR="00E80D6A">
              <w:rPr>
                <w:rFonts w:ascii="Arial" w:hAnsi="Arial" w:cs="Arial"/>
                <w:color w:val="FF0000"/>
                <w:sz w:val="22"/>
                <w:szCs w:val="22"/>
              </w:rPr>
              <w:t>.</w:t>
            </w:r>
          </w:p>
          <w:p w14:paraId="620420B7" w14:textId="23512CE1" w:rsidR="009E5255" w:rsidRDefault="009E5255" w:rsidP="00C6425E">
            <w:pPr>
              <w:rPr>
                <w:rFonts w:ascii="Arial" w:hAnsi="Arial" w:cs="Arial"/>
                <w:b/>
                <w:sz w:val="22"/>
                <w:szCs w:val="22"/>
              </w:rPr>
            </w:pPr>
          </w:p>
          <w:p w14:paraId="557158A6" w14:textId="77777777" w:rsidR="00A34E8A" w:rsidRPr="00801381" w:rsidRDefault="00A34E8A" w:rsidP="00C6425E">
            <w:pPr>
              <w:rPr>
                <w:rFonts w:ascii="Arial" w:hAnsi="Arial" w:cs="Arial"/>
                <w:b/>
                <w:sz w:val="10"/>
                <w:szCs w:val="10"/>
              </w:rPr>
            </w:pPr>
          </w:p>
        </w:tc>
      </w:tr>
      <w:tr w:rsidR="00CC781D" w:rsidRPr="00CC781D" w14:paraId="06BFB3C4" w14:textId="77777777" w:rsidTr="006663BA">
        <w:trPr>
          <w:trHeight w:hRule="exact" w:val="454"/>
        </w:trPr>
        <w:tc>
          <w:tcPr>
            <w:tcW w:w="9990" w:type="dxa"/>
            <w:gridSpan w:val="5"/>
            <w:tcBorders>
              <w:top w:val="nil"/>
              <w:left w:val="nil"/>
              <w:bottom w:val="nil"/>
              <w:right w:val="nil"/>
            </w:tcBorders>
            <w:shd w:val="clear" w:color="auto" w:fill="auto"/>
            <w:vAlign w:val="center"/>
          </w:tcPr>
          <w:p w14:paraId="2B77330F" w14:textId="77777777" w:rsidR="00CC781D" w:rsidRDefault="00CC781D" w:rsidP="00CC781D">
            <w:pPr>
              <w:jc w:val="center"/>
              <w:rPr>
                <w:rFonts w:ascii="Arial" w:hAnsi="Arial" w:cs="Arial"/>
                <w:b/>
                <w:sz w:val="22"/>
                <w:szCs w:val="22"/>
              </w:rPr>
            </w:pPr>
            <w:r w:rsidRPr="00CC781D">
              <w:rPr>
                <w:rFonts w:ascii="Arial" w:hAnsi="Arial" w:cs="Arial"/>
                <w:b/>
                <w:sz w:val="22"/>
                <w:szCs w:val="22"/>
              </w:rPr>
              <w:t>DATOS PLAN DE DESARROLLO</w:t>
            </w:r>
          </w:p>
          <w:p w14:paraId="7D7B858F" w14:textId="0D59073C" w:rsidR="00331DD9" w:rsidRPr="00CC781D" w:rsidRDefault="00331DD9" w:rsidP="00CC781D">
            <w:pPr>
              <w:jc w:val="center"/>
              <w:rPr>
                <w:rFonts w:ascii="Arial" w:hAnsi="Arial" w:cs="Arial"/>
                <w:b/>
                <w:sz w:val="22"/>
                <w:szCs w:val="22"/>
              </w:rPr>
            </w:pPr>
          </w:p>
        </w:tc>
      </w:tr>
      <w:tr w:rsidR="00982B3A" w:rsidRPr="00CC781D" w14:paraId="1F5E3A6F" w14:textId="77777777" w:rsidTr="00926786">
        <w:trPr>
          <w:trHeight w:hRule="exact" w:val="671"/>
        </w:trPr>
        <w:tc>
          <w:tcPr>
            <w:tcW w:w="3047" w:type="dxa"/>
            <w:tcBorders>
              <w:top w:val="nil"/>
              <w:left w:val="nil"/>
              <w:bottom w:val="nil"/>
              <w:right w:val="nil"/>
            </w:tcBorders>
            <w:shd w:val="clear" w:color="auto" w:fill="auto"/>
          </w:tcPr>
          <w:p w14:paraId="03602094" w14:textId="53A93501" w:rsidR="00982B3A" w:rsidRPr="009010B0" w:rsidRDefault="00982B3A" w:rsidP="002E6C0B">
            <w:pPr>
              <w:rPr>
                <w:rFonts w:ascii="Arial" w:hAnsi="Arial" w:cs="Arial"/>
                <w:b/>
                <w:bCs/>
                <w:sz w:val="22"/>
                <w:szCs w:val="22"/>
              </w:rPr>
            </w:pPr>
            <w:r w:rsidRPr="009010B0">
              <w:rPr>
                <w:rFonts w:ascii="Arial" w:eastAsia="Calibri" w:hAnsi="Arial" w:cs="Arial"/>
                <w:b/>
                <w:bCs/>
                <w:color w:val="000000"/>
                <w:sz w:val="20"/>
                <w:szCs w:val="20"/>
              </w:rPr>
              <w:t>LÍNEA ESTRATÉGICA</w:t>
            </w:r>
            <w:r w:rsidR="002E6C0B" w:rsidRPr="009010B0">
              <w:rPr>
                <w:rFonts w:ascii="Arial" w:eastAsia="Calibri" w:hAnsi="Arial" w:cs="Arial"/>
                <w:b/>
                <w:bCs/>
                <w:color w:val="000000"/>
                <w:sz w:val="20"/>
                <w:szCs w:val="20"/>
              </w:rPr>
              <w:t xml:space="preserve"> TERRITORIAL:</w:t>
            </w:r>
          </w:p>
        </w:tc>
        <w:tc>
          <w:tcPr>
            <w:tcW w:w="6943" w:type="dxa"/>
            <w:gridSpan w:val="4"/>
            <w:tcBorders>
              <w:top w:val="nil"/>
              <w:left w:val="nil"/>
              <w:bottom w:val="nil"/>
              <w:right w:val="nil"/>
            </w:tcBorders>
            <w:shd w:val="clear" w:color="auto" w:fill="auto"/>
          </w:tcPr>
          <w:p w14:paraId="19CE6DFD" w14:textId="09D31EAA" w:rsidR="00982B3A" w:rsidRPr="009010B0" w:rsidRDefault="004C6AD1" w:rsidP="00982B3A">
            <w:pPr>
              <w:jc w:val="both"/>
              <w:rPr>
                <w:rFonts w:ascii="Arial" w:hAnsi="Arial" w:cs="Arial"/>
                <w:sz w:val="21"/>
                <w:szCs w:val="21"/>
              </w:rPr>
            </w:pPr>
            <w:r w:rsidRPr="009010B0">
              <w:rPr>
                <w:rFonts w:ascii="Arial" w:hAnsi="Arial" w:cs="Arial"/>
                <w:sz w:val="21"/>
                <w:szCs w:val="21"/>
              </w:rPr>
              <w:t xml:space="preserve">4 </w:t>
            </w:r>
            <w:r w:rsidRPr="009010B0">
              <w:rPr>
                <w:rFonts w:ascii="Tahoma" w:hAnsi="Tahoma" w:cs="Tahoma"/>
                <w:sz w:val="21"/>
                <w:szCs w:val="21"/>
              </w:rPr>
              <w:t>⁠</w:t>
            </w:r>
            <w:r w:rsidRPr="009010B0">
              <w:rPr>
                <w:rFonts w:ascii="Arial" w:hAnsi="Arial" w:cs="Arial"/>
                <w:sz w:val="21"/>
                <w:szCs w:val="21"/>
              </w:rPr>
              <w:t>- Valle territorio de Vida</w:t>
            </w:r>
          </w:p>
        </w:tc>
      </w:tr>
      <w:tr w:rsidR="00982B3A" w:rsidRPr="00CC781D" w14:paraId="37338E8F" w14:textId="77777777" w:rsidTr="00331DD9">
        <w:trPr>
          <w:trHeight w:hRule="exact" w:val="870"/>
        </w:trPr>
        <w:tc>
          <w:tcPr>
            <w:tcW w:w="3047" w:type="dxa"/>
            <w:tcBorders>
              <w:top w:val="nil"/>
              <w:left w:val="nil"/>
              <w:bottom w:val="nil"/>
              <w:right w:val="nil"/>
            </w:tcBorders>
            <w:shd w:val="clear" w:color="auto" w:fill="auto"/>
          </w:tcPr>
          <w:p w14:paraId="608FF18D" w14:textId="77777777" w:rsidR="00982B3A" w:rsidRPr="009010B0" w:rsidRDefault="002E6C0B" w:rsidP="00982B3A">
            <w:pPr>
              <w:rPr>
                <w:rFonts w:ascii="Arial" w:hAnsi="Arial" w:cs="Arial"/>
                <w:b/>
                <w:sz w:val="20"/>
                <w:szCs w:val="22"/>
              </w:rPr>
            </w:pPr>
            <w:r w:rsidRPr="009010B0">
              <w:rPr>
                <w:rFonts w:ascii="Arial" w:hAnsi="Arial" w:cs="Arial"/>
                <w:b/>
                <w:sz w:val="20"/>
                <w:szCs w:val="22"/>
              </w:rPr>
              <w:t>OBJETIVO GENERAL:</w:t>
            </w:r>
          </w:p>
          <w:p w14:paraId="1139996C" w14:textId="696FB130" w:rsidR="002E6C0B" w:rsidRPr="009010B0" w:rsidRDefault="002E6C0B" w:rsidP="00982B3A">
            <w:pPr>
              <w:rPr>
                <w:rFonts w:ascii="Arial" w:hAnsi="Arial" w:cs="Arial"/>
                <w:b/>
                <w:sz w:val="20"/>
                <w:szCs w:val="22"/>
              </w:rPr>
            </w:pPr>
          </w:p>
          <w:p w14:paraId="0E6A9F36" w14:textId="77777777" w:rsidR="002E6C0B" w:rsidRPr="009010B0" w:rsidRDefault="002E6C0B" w:rsidP="00982B3A">
            <w:pPr>
              <w:rPr>
                <w:rFonts w:ascii="Arial" w:hAnsi="Arial" w:cs="Arial"/>
                <w:b/>
                <w:sz w:val="20"/>
                <w:szCs w:val="22"/>
              </w:rPr>
            </w:pPr>
          </w:p>
          <w:p w14:paraId="7CF47EA6" w14:textId="560EBCB7" w:rsidR="002E6C0B" w:rsidRPr="009010B0" w:rsidRDefault="002E6C0B" w:rsidP="00982B3A">
            <w:pPr>
              <w:rPr>
                <w:rFonts w:ascii="Arial" w:hAnsi="Arial" w:cs="Arial"/>
                <w:b/>
                <w:sz w:val="20"/>
                <w:szCs w:val="22"/>
              </w:rPr>
            </w:pPr>
          </w:p>
        </w:tc>
        <w:tc>
          <w:tcPr>
            <w:tcW w:w="6943" w:type="dxa"/>
            <w:gridSpan w:val="4"/>
            <w:tcBorders>
              <w:top w:val="nil"/>
              <w:left w:val="nil"/>
              <w:bottom w:val="nil"/>
              <w:right w:val="nil"/>
            </w:tcBorders>
            <w:shd w:val="clear" w:color="auto" w:fill="auto"/>
          </w:tcPr>
          <w:p w14:paraId="4AABADB3" w14:textId="0CDBF118" w:rsidR="00982B3A" w:rsidRPr="009010B0" w:rsidRDefault="004D1229" w:rsidP="00982B3A">
            <w:pPr>
              <w:jc w:val="both"/>
              <w:rPr>
                <w:rFonts w:ascii="Arial" w:hAnsi="Arial" w:cs="Arial"/>
                <w:sz w:val="21"/>
                <w:szCs w:val="21"/>
              </w:rPr>
            </w:pPr>
            <w:r w:rsidRPr="004D1229">
              <w:rPr>
                <w:rFonts w:ascii="Arial" w:hAnsi="Arial" w:cs="Arial"/>
                <w:sz w:val="21"/>
                <w:szCs w:val="21"/>
              </w:rPr>
              <w:t>Fortalecer el reconocimiento, la participación y las capacidades institucionales y sociales del sector religioso contribuyendo a la construcción del tejido social, la convivencia y la paz en el Valle del Cauca.</w:t>
            </w:r>
          </w:p>
        </w:tc>
      </w:tr>
      <w:tr w:rsidR="00982B3A" w:rsidRPr="00CC781D" w14:paraId="6752A074" w14:textId="77777777" w:rsidTr="004D1229">
        <w:trPr>
          <w:trHeight w:hRule="exact" w:val="1987"/>
        </w:trPr>
        <w:tc>
          <w:tcPr>
            <w:tcW w:w="3047" w:type="dxa"/>
            <w:tcBorders>
              <w:top w:val="nil"/>
              <w:left w:val="nil"/>
              <w:bottom w:val="nil"/>
              <w:right w:val="nil"/>
            </w:tcBorders>
            <w:shd w:val="clear" w:color="auto" w:fill="auto"/>
          </w:tcPr>
          <w:p w14:paraId="79AB012B" w14:textId="486CC664" w:rsidR="00982B3A" w:rsidRPr="009010B0" w:rsidRDefault="002E6C0B" w:rsidP="00982B3A">
            <w:pPr>
              <w:rPr>
                <w:rFonts w:ascii="Arial" w:hAnsi="Arial" w:cs="Arial"/>
                <w:b/>
                <w:sz w:val="20"/>
                <w:szCs w:val="22"/>
              </w:rPr>
            </w:pPr>
            <w:r w:rsidRPr="009010B0">
              <w:rPr>
                <w:rFonts w:ascii="Arial" w:hAnsi="Arial" w:cs="Arial"/>
                <w:b/>
                <w:sz w:val="20"/>
                <w:szCs w:val="22"/>
              </w:rPr>
              <w:t>OBJETIVO</w:t>
            </w:r>
            <w:r w:rsidR="004C6AD1" w:rsidRPr="009010B0">
              <w:rPr>
                <w:rFonts w:ascii="Arial" w:hAnsi="Arial" w:cs="Arial"/>
                <w:b/>
                <w:sz w:val="20"/>
                <w:szCs w:val="22"/>
              </w:rPr>
              <w:t>S</w:t>
            </w:r>
            <w:r w:rsidRPr="009010B0">
              <w:rPr>
                <w:rFonts w:ascii="Arial" w:hAnsi="Arial" w:cs="Arial"/>
                <w:b/>
                <w:sz w:val="20"/>
                <w:szCs w:val="22"/>
              </w:rPr>
              <w:t xml:space="preserve"> ESPECÍFICO</w:t>
            </w:r>
            <w:r w:rsidR="004C6AD1" w:rsidRPr="009010B0">
              <w:rPr>
                <w:rFonts w:ascii="Arial" w:hAnsi="Arial" w:cs="Arial"/>
                <w:b/>
                <w:sz w:val="20"/>
                <w:szCs w:val="22"/>
              </w:rPr>
              <w:t>S</w:t>
            </w:r>
            <w:r w:rsidRPr="009010B0">
              <w:rPr>
                <w:rFonts w:ascii="Arial" w:hAnsi="Arial" w:cs="Arial"/>
                <w:b/>
                <w:sz w:val="20"/>
                <w:szCs w:val="22"/>
              </w:rPr>
              <w:t>:</w:t>
            </w:r>
          </w:p>
          <w:p w14:paraId="287C2655" w14:textId="3BF5F7BE" w:rsidR="002E6C0B" w:rsidRPr="009010B0" w:rsidRDefault="002E6C0B" w:rsidP="00982B3A">
            <w:pPr>
              <w:rPr>
                <w:rFonts w:ascii="Arial" w:hAnsi="Arial" w:cs="Arial"/>
                <w:b/>
                <w:sz w:val="20"/>
                <w:szCs w:val="22"/>
              </w:rPr>
            </w:pPr>
          </w:p>
          <w:p w14:paraId="662E10C8" w14:textId="77777777" w:rsidR="00331DD9" w:rsidRPr="009010B0" w:rsidRDefault="00331DD9" w:rsidP="00982B3A">
            <w:pPr>
              <w:rPr>
                <w:rFonts w:ascii="Arial" w:hAnsi="Arial" w:cs="Arial"/>
                <w:b/>
                <w:sz w:val="20"/>
                <w:szCs w:val="22"/>
              </w:rPr>
            </w:pPr>
          </w:p>
          <w:p w14:paraId="0C985D10" w14:textId="77777777" w:rsidR="002E6C0B" w:rsidRPr="009010B0" w:rsidRDefault="002E6C0B" w:rsidP="00982B3A">
            <w:pPr>
              <w:rPr>
                <w:rFonts w:ascii="Arial" w:hAnsi="Arial" w:cs="Arial"/>
                <w:b/>
                <w:sz w:val="20"/>
                <w:szCs w:val="22"/>
              </w:rPr>
            </w:pPr>
          </w:p>
          <w:p w14:paraId="6952176C" w14:textId="77777777" w:rsidR="002E6C0B" w:rsidRPr="009010B0" w:rsidRDefault="002E6C0B" w:rsidP="00982B3A">
            <w:pPr>
              <w:rPr>
                <w:rFonts w:ascii="Arial" w:hAnsi="Arial" w:cs="Arial"/>
                <w:b/>
                <w:sz w:val="20"/>
                <w:szCs w:val="22"/>
              </w:rPr>
            </w:pPr>
            <w:r w:rsidRPr="009010B0">
              <w:rPr>
                <w:rFonts w:ascii="Arial" w:hAnsi="Arial" w:cs="Arial"/>
                <w:b/>
                <w:sz w:val="20"/>
                <w:szCs w:val="22"/>
              </w:rPr>
              <w:t>PROGRAMA:</w:t>
            </w:r>
          </w:p>
          <w:p w14:paraId="031B4137" w14:textId="77777777" w:rsidR="00331DD9" w:rsidRPr="009010B0" w:rsidRDefault="00331DD9" w:rsidP="00982B3A">
            <w:pPr>
              <w:rPr>
                <w:rFonts w:ascii="Arial" w:hAnsi="Arial" w:cs="Arial"/>
                <w:b/>
                <w:sz w:val="20"/>
                <w:szCs w:val="22"/>
              </w:rPr>
            </w:pPr>
          </w:p>
          <w:p w14:paraId="6F33D7F7" w14:textId="0B90E534" w:rsidR="00331DD9" w:rsidRPr="009010B0" w:rsidRDefault="00331DD9" w:rsidP="00982B3A">
            <w:pPr>
              <w:rPr>
                <w:rFonts w:ascii="Arial" w:hAnsi="Arial" w:cs="Arial"/>
                <w:b/>
                <w:sz w:val="20"/>
                <w:szCs w:val="22"/>
              </w:rPr>
            </w:pPr>
            <w:r w:rsidRPr="009010B0">
              <w:rPr>
                <w:rFonts w:ascii="Arial" w:hAnsi="Arial" w:cs="Arial"/>
                <w:b/>
                <w:sz w:val="20"/>
                <w:szCs w:val="22"/>
              </w:rPr>
              <w:t>SUBPROGRAMA:</w:t>
            </w:r>
          </w:p>
          <w:p w14:paraId="50B5A9AC" w14:textId="7E4E3BF5" w:rsidR="00331DD9" w:rsidRPr="009010B0" w:rsidRDefault="00331DD9" w:rsidP="00982B3A">
            <w:pPr>
              <w:rPr>
                <w:rFonts w:ascii="Arial" w:hAnsi="Arial" w:cs="Arial"/>
                <w:b/>
                <w:sz w:val="20"/>
                <w:szCs w:val="22"/>
              </w:rPr>
            </w:pPr>
          </w:p>
          <w:p w14:paraId="1A5F25E9" w14:textId="77777777" w:rsidR="00331DD9" w:rsidRPr="009010B0" w:rsidRDefault="00331DD9" w:rsidP="00982B3A">
            <w:pPr>
              <w:rPr>
                <w:rFonts w:ascii="Arial" w:hAnsi="Arial" w:cs="Arial"/>
                <w:b/>
                <w:sz w:val="20"/>
                <w:szCs w:val="22"/>
              </w:rPr>
            </w:pPr>
          </w:p>
          <w:p w14:paraId="4FF0D851" w14:textId="0B5FA46E" w:rsidR="00331DD9" w:rsidRPr="009010B0" w:rsidRDefault="00331DD9" w:rsidP="00982B3A">
            <w:pPr>
              <w:rPr>
                <w:rFonts w:ascii="Arial" w:hAnsi="Arial" w:cs="Arial"/>
                <w:b/>
                <w:sz w:val="20"/>
                <w:szCs w:val="22"/>
              </w:rPr>
            </w:pPr>
          </w:p>
        </w:tc>
        <w:tc>
          <w:tcPr>
            <w:tcW w:w="6943" w:type="dxa"/>
            <w:gridSpan w:val="4"/>
            <w:tcBorders>
              <w:top w:val="nil"/>
              <w:left w:val="nil"/>
              <w:bottom w:val="nil"/>
              <w:right w:val="nil"/>
            </w:tcBorders>
            <w:shd w:val="clear" w:color="auto" w:fill="auto"/>
          </w:tcPr>
          <w:p w14:paraId="21EEBEEF" w14:textId="165EDAA6" w:rsidR="001A17DD" w:rsidRPr="009010B0" w:rsidRDefault="004D1229" w:rsidP="00982B3A">
            <w:pPr>
              <w:jc w:val="both"/>
              <w:rPr>
                <w:rFonts w:ascii="Arial" w:hAnsi="Arial" w:cs="Arial"/>
                <w:sz w:val="21"/>
                <w:szCs w:val="21"/>
              </w:rPr>
            </w:pPr>
            <w:r w:rsidRPr="004D1229">
              <w:rPr>
                <w:rFonts w:ascii="Arial" w:hAnsi="Arial" w:cs="Arial"/>
                <w:sz w:val="21"/>
                <w:szCs w:val="21"/>
              </w:rPr>
              <w:t>Mejorar la implementación del plan integral para el desarrollo de la política pública de libertad religiosa, de cultos y de conciencia en el Valle del Cauca</w:t>
            </w:r>
            <w:r>
              <w:rPr>
                <w:rFonts w:ascii="Arial" w:hAnsi="Arial" w:cs="Arial"/>
                <w:sz w:val="21"/>
                <w:szCs w:val="21"/>
              </w:rPr>
              <w:t>.</w:t>
            </w:r>
            <w:r w:rsidRPr="004D1229">
              <w:rPr>
                <w:rFonts w:ascii="Arial" w:hAnsi="Arial" w:cs="Arial"/>
                <w:sz w:val="21"/>
                <w:szCs w:val="21"/>
              </w:rPr>
              <w:t xml:space="preserve"> </w:t>
            </w:r>
          </w:p>
          <w:p w14:paraId="079C8A0F" w14:textId="77777777" w:rsidR="001A17DD" w:rsidRPr="009010B0" w:rsidRDefault="001A17DD" w:rsidP="00982B3A">
            <w:pPr>
              <w:jc w:val="both"/>
              <w:rPr>
                <w:rFonts w:ascii="Arial" w:hAnsi="Arial" w:cs="Arial"/>
                <w:sz w:val="21"/>
                <w:szCs w:val="21"/>
              </w:rPr>
            </w:pPr>
          </w:p>
          <w:p w14:paraId="4A684328" w14:textId="17889CF2" w:rsidR="00331DD9" w:rsidRPr="009010B0" w:rsidRDefault="00331DD9" w:rsidP="00982B3A">
            <w:pPr>
              <w:jc w:val="both"/>
              <w:rPr>
                <w:rFonts w:ascii="Arial" w:hAnsi="Arial" w:cs="Arial"/>
                <w:sz w:val="21"/>
                <w:szCs w:val="21"/>
              </w:rPr>
            </w:pPr>
            <w:r w:rsidRPr="009010B0">
              <w:rPr>
                <w:rFonts w:ascii="Arial" w:hAnsi="Arial" w:cs="Arial"/>
                <w:sz w:val="21"/>
                <w:szCs w:val="21"/>
              </w:rPr>
              <w:t>41-Valle Seguro.</w:t>
            </w:r>
          </w:p>
          <w:p w14:paraId="7A2E1151" w14:textId="77777777" w:rsidR="00331DD9" w:rsidRPr="009010B0" w:rsidRDefault="00331DD9" w:rsidP="00982B3A">
            <w:pPr>
              <w:jc w:val="both"/>
              <w:rPr>
                <w:rFonts w:ascii="Arial" w:hAnsi="Arial" w:cs="Arial"/>
                <w:sz w:val="21"/>
                <w:szCs w:val="21"/>
              </w:rPr>
            </w:pPr>
          </w:p>
          <w:p w14:paraId="65A7897E" w14:textId="61B7A5F9" w:rsidR="00331DD9" w:rsidRPr="009010B0" w:rsidRDefault="004D1229" w:rsidP="00982B3A">
            <w:pPr>
              <w:jc w:val="both"/>
              <w:rPr>
                <w:rFonts w:ascii="Arial" w:hAnsi="Arial" w:cs="Arial"/>
                <w:sz w:val="21"/>
                <w:szCs w:val="21"/>
              </w:rPr>
            </w:pPr>
            <w:r w:rsidRPr="004D1229">
              <w:rPr>
                <w:rFonts w:ascii="Arial" w:hAnsi="Arial" w:cs="Arial"/>
                <w:sz w:val="21"/>
                <w:szCs w:val="21"/>
              </w:rPr>
              <w:t>41007 - Reducir a 183,8 la tasa de violencia intrafamiliar, durante el periodo de gobierno.</w:t>
            </w:r>
          </w:p>
        </w:tc>
      </w:tr>
      <w:tr w:rsidR="00982B3A" w:rsidRPr="00CC781D" w14:paraId="479405C6" w14:textId="77777777" w:rsidTr="00331DD9">
        <w:trPr>
          <w:trHeight w:hRule="exact" w:val="2133"/>
        </w:trPr>
        <w:tc>
          <w:tcPr>
            <w:tcW w:w="3047" w:type="dxa"/>
            <w:tcBorders>
              <w:top w:val="nil"/>
              <w:left w:val="nil"/>
              <w:bottom w:val="nil"/>
              <w:right w:val="nil"/>
            </w:tcBorders>
            <w:shd w:val="clear" w:color="auto" w:fill="auto"/>
          </w:tcPr>
          <w:p w14:paraId="7B61A514" w14:textId="77777777" w:rsidR="004D1229" w:rsidRDefault="004D1229" w:rsidP="00982B3A">
            <w:pPr>
              <w:rPr>
                <w:rFonts w:ascii="Arial" w:hAnsi="Arial" w:cs="Arial"/>
                <w:b/>
                <w:sz w:val="20"/>
                <w:szCs w:val="22"/>
              </w:rPr>
            </w:pPr>
          </w:p>
          <w:p w14:paraId="51DD5CCA" w14:textId="7EA69C22" w:rsidR="00982B3A" w:rsidRPr="009010B0" w:rsidRDefault="00331DD9" w:rsidP="00982B3A">
            <w:pPr>
              <w:rPr>
                <w:rFonts w:ascii="Arial" w:hAnsi="Arial" w:cs="Arial"/>
                <w:b/>
                <w:sz w:val="20"/>
                <w:szCs w:val="22"/>
              </w:rPr>
            </w:pPr>
            <w:r w:rsidRPr="009010B0">
              <w:rPr>
                <w:rFonts w:ascii="Arial" w:hAnsi="Arial" w:cs="Arial"/>
                <w:b/>
                <w:sz w:val="20"/>
                <w:szCs w:val="22"/>
              </w:rPr>
              <w:t>META DE RESULTADO:</w:t>
            </w:r>
          </w:p>
          <w:p w14:paraId="4F4F232A" w14:textId="3E976D86" w:rsidR="00331DD9" w:rsidRPr="009010B0" w:rsidRDefault="00331DD9" w:rsidP="00982B3A">
            <w:pPr>
              <w:rPr>
                <w:rFonts w:ascii="Arial" w:hAnsi="Arial" w:cs="Arial"/>
                <w:b/>
                <w:sz w:val="20"/>
                <w:szCs w:val="22"/>
              </w:rPr>
            </w:pPr>
          </w:p>
          <w:p w14:paraId="5251851F" w14:textId="77777777" w:rsidR="00331DD9" w:rsidRPr="009010B0" w:rsidRDefault="00331DD9" w:rsidP="00982B3A">
            <w:pPr>
              <w:rPr>
                <w:rFonts w:ascii="Arial" w:hAnsi="Arial" w:cs="Arial"/>
                <w:b/>
                <w:sz w:val="20"/>
                <w:szCs w:val="22"/>
              </w:rPr>
            </w:pPr>
          </w:p>
          <w:p w14:paraId="7D3A744E" w14:textId="4FE14D76" w:rsidR="00331DD9" w:rsidRPr="009010B0" w:rsidRDefault="00331DD9" w:rsidP="00982B3A">
            <w:pPr>
              <w:rPr>
                <w:rFonts w:ascii="Arial" w:hAnsi="Arial" w:cs="Arial"/>
                <w:b/>
                <w:sz w:val="20"/>
                <w:szCs w:val="22"/>
              </w:rPr>
            </w:pPr>
            <w:r w:rsidRPr="009010B0">
              <w:rPr>
                <w:rFonts w:ascii="Arial" w:hAnsi="Arial" w:cs="Arial"/>
                <w:b/>
                <w:sz w:val="20"/>
                <w:szCs w:val="22"/>
              </w:rPr>
              <w:t>META DE PRODUCTO:</w:t>
            </w:r>
          </w:p>
          <w:p w14:paraId="67E281BE" w14:textId="34FA311A" w:rsidR="00331DD9" w:rsidRPr="009010B0" w:rsidRDefault="00331DD9" w:rsidP="00982B3A">
            <w:pPr>
              <w:rPr>
                <w:rFonts w:ascii="Arial" w:hAnsi="Arial" w:cs="Arial"/>
                <w:b/>
                <w:sz w:val="20"/>
                <w:szCs w:val="22"/>
              </w:rPr>
            </w:pPr>
          </w:p>
        </w:tc>
        <w:tc>
          <w:tcPr>
            <w:tcW w:w="6943" w:type="dxa"/>
            <w:gridSpan w:val="4"/>
            <w:tcBorders>
              <w:top w:val="nil"/>
              <w:left w:val="nil"/>
              <w:bottom w:val="nil"/>
              <w:right w:val="nil"/>
            </w:tcBorders>
            <w:shd w:val="clear" w:color="auto" w:fill="auto"/>
          </w:tcPr>
          <w:p w14:paraId="37DF7868" w14:textId="77777777" w:rsidR="004D1229" w:rsidRDefault="004D1229" w:rsidP="00982B3A">
            <w:pPr>
              <w:jc w:val="both"/>
              <w:rPr>
                <w:rFonts w:ascii="Arial" w:hAnsi="Arial" w:cs="Arial"/>
                <w:sz w:val="21"/>
                <w:szCs w:val="21"/>
              </w:rPr>
            </w:pPr>
          </w:p>
          <w:p w14:paraId="1CD89CFF" w14:textId="033DAB6D" w:rsidR="004D1229" w:rsidRPr="009010B0" w:rsidRDefault="004D1229" w:rsidP="00982B3A">
            <w:pPr>
              <w:jc w:val="both"/>
              <w:rPr>
                <w:rFonts w:ascii="Arial" w:hAnsi="Arial" w:cs="Arial"/>
                <w:sz w:val="21"/>
                <w:szCs w:val="21"/>
              </w:rPr>
            </w:pPr>
            <w:r w:rsidRPr="004D1229">
              <w:rPr>
                <w:rFonts w:ascii="Arial" w:hAnsi="Arial" w:cs="Arial"/>
                <w:sz w:val="21"/>
                <w:szCs w:val="21"/>
              </w:rPr>
              <w:t>41001-Reducir al 544,39 la tasa de hurtos por cada 100.000 habitantes durante el periodo de gobierno.</w:t>
            </w:r>
          </w:p>
          <w:p w14:paraId="265C8CD8" w14:textId="792BA447" w:rsidR="00331DD9" w:rsidRPr="009010B0" w:rsidRDefault="004D1229" w:rsidP="00982B3A">
            <w:pPr>
              <w:jc w:val="both"/>
              <w:rPr>
                <w:rFonts w:ascii="Arial" w:hAnsi="Arial" w:cs="Arial"/>
                <w:sz w:val="21"/>
                <w:szCs w:val="21"/>
              </w:rPr>
            </w:pPr>
            <w:r w:rsidRPr="004D1229">
              <w:rPr>
                <w:rFonts w:ascii="Arial" w:hAnsi="Arial" w:cs="Arial"/>
                <w:sz w:val="21"/>
                <w:szCs w:val="21"/>
              </w:rPr>
              <w:t>MP4100701024501001-Asistir técnicamente 40 municipios, 2 distritos y dependencias administrativas en competencia de la gobernación del valle, que se relacionen con los derechos del sector interreligioso y la responsabilidad de implementación de la política pública de libertad religiosa de cultos y conciencia en el Valle del Cauca.</w:t>
            </w:r>
          </w:p>
        </w:tc>
      </w:tr>
      <w:tr w:rsidR="00982B3A" w:rsidRPr="00CC781D" w14:paraId="37E176C2" w14:textId="77777777" w:rsidTr="00331DD9">
        <w:trPr>
          <w:trHeight w:hRule="exact" w:val="80"/>
        </w:trPr>
        <w:tc>
          <w:tcPr>
            <w:tcW w:w="3047" w:type="dxa"/>
            <w:tcBorders>
              <w:top w:val="nil"/>
              <w:left w:val="nil"/>
              <w:bottom w:val="nil"/>
              <w:right w:val="nil"/>
            </w:tcBorders>
            <w:shd w:val="clear" w:color="auto" w:fill="auto"/>
          </w:tcPr>
          <w:p w14:paraId="14AE4577" w14:textId="6B76C5FD" w:rsidR="00982B3A" w:rsidRPr="003E2E51" w:rsidRDefault="00982B3A" w:rsidP="00982B3A">
            <w:pPr>
              <w:rPr>
                <w:rFonts w:ascii="Arial" w:hAnsi="Arial" w:cs="Arial"/>
                <w:b/>
                <w:sz w:val="22"/>
                <w:szCs w:val="22"/>
                <w:highlight w:val="yellow"/>
              </w:rPr>
            </w:pPr>
          </w:p>
        </w:tc>
        <w:tc>
          <w:tcPr>
            <w:tcW w:w="6943" w:type="dxa"/>
            <w:gridSpan w:val="4"/>
            <w:tcBorders>
              <w:top w:val="nil"/>
              <w:left w:val="nil"/>
              <w:bottom w:val="nil"/>
              <w:right w:val="nil"/>
            </w:tcBorders>
            <w:shd w:val="clear" w:color="auto" w:fill="auto"/>
          </w:tcPr>
          <w:p w14:paraId="5D3791CE" w14:textId="7A279EEB" w:rsidR="00982B3A" w:rsidRPr="003E2E51" w:rsidRDefault="00982B3A" w:rsidP="00982B3A">
            <w:pPr>
              <w:jc w:val="both"/>
              <w:rPr>
                <w:rFonts w:ascii="Arial" w:hAnsi="Arial" w:cs="Arial"/>
                <w:b/>
                <w:sz w:val="21"/>
                <w:szCs w:val="21"/>
                <w:highlight w:val="yellow"/>
              </w:rPr>
            </w:pPr>
          </w:p>
        </w:tc>
      </w:tr>
      <w:tr w:rsidR="00B656CA" w:rsidRPr="00CC781D" w14:paraId="1152C88C" w14:textId="77777777" w:rsidTr="006663BA">
        <w:trPr>
          <w:trHeight w:val="76"/>
        </w:trPr>
        <w:tc>
          <w:tcPr>
            <w:tcW w:w="9990" w:type="dxa"/>
            <w:gridSpan w:val="5"/>
            <w:tcBorders>
              <w:top w:val="nil"/>
            </w:tcBorders>
            <w:shd w:val="clear" w:color="auto" w:fill="auto"/>
            <w:vAlign w:val="center"/>
          </w:tcPr>
          <w:p w14:paraId="60F77BBC" w14:textId="77777777" w:rsidR="00B656CA" w:rsidRPr="006663BA" w:rsidRDefault="00B656CA" w:rsidP="00C25F0B">
            <w:pPr>
              <w:autoSpaceDE w:val="0"/>
              <w:autoSpaceDN w:val="0"/>
              <w:adjustRightInd w:val="0"/>
              <w:rPr>
                <w:rFonts w:ascii="Arial" w:hAnsi="Arial" w:cs="Arial"/>
                <w:b/>
                <w:bCs/>
                <w:sz w:val="6"/>
                <w:szCs w:val="6"/>
              </w:rPr>
            </w:pPr>
          </w:p>
        </w:tc>
      </w:tr>
      <w:tr w:rsidR="0004001A" w:rsidRPr="00CC781D" w14:paraId="64D9BE09" w14:textId="77777777" w:rsidTr="003A4FD0">
        <w:trPr>
          <w:trHeight w:val="431"/>
        </w:trPr>
        <w:tc>
          <w:tcPr>
            <w:tcW w:w="9990" w:type="dxa"/>
            <w:gridSpan w:val="5"/>
            <w:shd w:val="clear" w:color="auto" w:fill="auto"/>
            <w:vAlign w:val="center"/>
          </w:tcPr>
          <w:p w14:paraId="2FE44FE5" w14:textId="77777777" w:rsidR="0004001A" w:rsidRPr="00BA04FD" w:rsidRDefault="00FA4391" w:rsidP="00CA5B83">
            <w:pPr>
              <w:autoSpaceDE w:val="0"/>
              <w:autoSpaceDN w:val="0"/>
              <w:adjustRightInd w:val="0"/>
              <w:ind w:left="3540" w:hanging="3540"/>
              <w:jc w:val="center"/>
              <w:rPr>
                <w:rFonts w:ascii="Arial" w:hAnsi="Arial" w:cs="Arial"/>
                <w:b/>
                <w:bCs/>
                <w:sz w:val="22"/>
                <w:szCs w:val="22"/>
              </w:rPr>
            </w:pPr>
            <w:r w:rsidRPr="00BA04FD">
              <w:rPr>
                <w:rFonts w:ascii="Arial" w:hAnsi="Arial" w:cs="Arial"/>
                <w:b/>
                <w:bCs/>
                <w:sz w:val="22"/>
                <w:szCs w:val="22"/>
              </w:rPr>
              <w:t>INFORME DE ACTIVIDADES</w:t>
            </w:r>
            <w:r w:rsidR="00344EA4" w:rsidRPr="00BA04FD">
              <w:rPr>
                <w:rFonts w:ascii="Arial" w:hAnsi="Arial" w:cs="Arial"/>
                <w:b/>
                <w:bCs/>
                <w:sz w:val="22"/>
                <w:szCs w:val="22"/>
              </w:rPr>
              <w:t xml:space="preserve"> </w:t>
            </w:r>
          </w:p>
        </w:tc>
      </w:tr>
      <w:tr w:rsidR="00E30537" w:rsidRPr="00CC781D" w14:paraId="65ABC1C1" w14:textId="77777777" w:rsidTr="00926786">
        <w:trPr>
          <w:cantSplit/>
          <w:trHeight w:val="405"/>
        </w:trPr>
        <w:tc>
          <w:tcPr>
            <w:tcW w:w="9990" w:type="dxa"/>
            <w:gridSpan w:val="5"/>
            <w:vAlign w:val="center"/>
          </w:tcPr>
          <w:p w14:paraId="54589728" w14:textId="5A9D3C86" w:rsidR="00E30537" w:rsidRPr="00E83893" w:rsidRDefault="00E30537" w:rsidP="00517FF3">
            <w:pPr>
              <w:jc w:val="center"/>
              <w:rPr>
                <w:rFonts w:ascii="Arial" w:hAnsi="Arial" w:cs="Arial"/>
                <w:b/>
                <w:bCs/>
                <w:sz w:val="22"/>
                <w:szCs w:val="22"/>
              </w:rPr>
            </w:pPr>
            <w:r w:rsidRPr="00E83893">
              <w:rPr>
                <w:rFonts w:ascii="Arial" w:hAnsi="Arial" w:cs="Arial"/>
                <w:b/>
                <w:bCs/>
                <w:sz w:val="22"/>
                <w:szCs w:val="22"/>
              </w:rPr>
              <w:t>MES DE</w:t>
            </w:r>
            <w:r w:rsidR="005868C4">
              <w:rPr>
                <w:rFonts w:ascii="Arial" w:hAnsi="Arial" w:cs="Arial"/>
                <w:b/>
                <w:bCs/>
                <w:color w:val="FF0000"/>
                <w:sz w:val="22"/>
                <w:szCs w:val="22"/>
              </w:rPr>
              <w:t xml:space="preserve"> </w:t>
            </w:r>
            <w:r w:rsidR="00517FF3">
              <w:rPr>
                <w:rFonts w:ascii="Arial" w:hAnsi="Arial" w:cs="Arial"/>
                <w:b/>
                <w:bCs/>
                <w:color w:val="FF0000"/>
                <w:sz w:val="22"/>
                <w:szCs w:val="22"/>
              </w:rPr>
              <w:t>ABRIL</w:t>
            </w:r>
          </w:p>
        </w:tc>
      </w:tr>
      <w:tr w:rsidR="00E30537" w:rsidRPr="00CC781D" w14:paraId="197A9F9A" w14:textId="77777777" w:rsidTr="004E75ED">
        <w:trPr>
          <w:cantSplit/>
          <w:trHeight w:val="405"/>
        </w:trPr>
        <w:tc>
          <w:tcPr>
            <w:tcW w:w="3331" w:type="dxa"/>
            <w:gridSpan w:val="2"/>
            <w:vAlign w:val="center"/>
          </w:tcPr>
          <w:p w14:paraId="7FE10075" w14:textId="446636AB" w:rsidR="00E30537" w:rsidRDefault="00E30537" w:rsidP="00E30537">
            <w:pPr>
              <w:jc w:val="center"/>
              <w:rPr>
                <w:rFonts w:ascii="Arial" w:hAnsi="Arial" w:cs="Arial"/>
                <w:b/>
                <w:bCs/>
                <w:sz w:val="20"/>
                <w:szCs w:val="20"/>
              </w:rPr>
            </w:pPr>
            <w:r w:rsidRPr="00975046">
              <w:rPr>
                <w:rFonts w:ascii="Arial" w:hAnsi="Arial" w:cs="Arial"/>
                <w:b/>
                <w:sz w:val="20"/>
                <w:szCs w:val="20"/>
              </w:rPr>
              <w:t>ACTIVIDAD CONTRACTUAL</w:t>
            </w:r>
          </w:p>
        </w:tc>
        <w:tc>
          <w:tcPr>
            <w:tcW w:w="5102" w:type="dxa"/>
            <w:gridSpan w:val="2"/>
            <w:vAlign w:val="center"/>
          </w:tcPr>
          <w:p w14:paraId="75DB9883" w14:textId="204C242D" w:rsidR="00E30537" w:rsidRDefault="00E30537" w:rsidP="00E30537">
            <w:pPr>
              <w:jc w:val="center"/>
              <w:rPr>
                <w:rFonts w:ascii="Arial" w:hAnsi="Arial" w:cs="Arial"/>
                <w:b/>
                <w:bCs/>
                <w:sz w:val="20"/>
                <w:szCs w:val="20"/>
              </w:rPr>
            </w:pPr>
            <w:r w:rsidRPr="00BA04FD">
              <w:rPr>
                <w:rFonts w:ascii="Arial" w:hAnsi="Arial" w:cs="Arial"/>
                <w:b/>
                <w:sz w:val="22"/>
                <w:szCs w:val="22"/>
              </w:rPr>
              <w:t>DESCRIPCIÓN EJECUCIÓN DE LA ACTIVIDAD</w:t>
            </w:r>
          </w:p>
        </w:tc>
        <w:tc>
          <w:tcPr>
            <w:tcW w:w="1557" w:type="dxa"/>
            <w:vAlign w:val="center"/>
          </w:tcPr>
          <w:p w14:paraId="378F8F56" w14:textId="241494F6" w:rsidR="00E30537" w:rsidRDefault="00E30537" w:rsidP="00E30537">
            <w:pPr>
              <w:jc w:val="center"/>
              <w:rPr>
                <w:rFonts w:ascii="Arial" w:hAnsi="Arial" w:cs="Arial"/>
                <w:b/>
                <w:bCs/>
                <w:sz w:val="20"/>
                <w:szCs w:val="20"/>
              </w:rPr>
            </w:pPr>
            <w:r w:rsidRPr="00B30688">
              <w:rPr>
                <w:rFonts w:ascii="Arial" w:hAnsi="Arial" w:cs="Arial"/>
                <w:b/>
                <w:bCs/>
                <w:sz w:val="20"/>
                <w:szCs w:val="20"/>
              </w:rPr>
              <w:t>RELACIÓN DE EVIDENCIA</w:t>
            </w:r>
          </w:p>
        </w:tc>
      </w:tr>
      <w:tr w:rsidR="0006646A" w:rsidRPr="00CC781D" w14:paraId="7875672A" w14:textId="77777777" w:rsidTr="004E75ED">
        <w:trPr>
          <w:cantSplit/>
          <w:trHeight w:val="405"/>
        </w:trPr>
        <w:tc>
          <w:tcPr>
            <w:tcW w:w="3331" w:type="dxa"/>
            <w:gridSpan w:val="2"/>
            <w:vAlign w:val="center"/>
          </w:tcPr>
          <w:p w14:paraId="1A97452F" w14:textId="2E1ADE8F" w:rsidR="0006646A" w:rsidRPr="00B57E48" w:rsidRDefault="0006646A" w:rsidP="004D1229">
            <w:pPr>
              <w:jc w:val="both"/>
              <w:rPr>
                <w:rFonts w:ascii="Arial" w:hAnsi="Arial" w:cs="Arial"/>
                <w:color w:val="000000"/>
                <w:sz w:val="22"/>
                <w:szCs w:val="22"/>
                <w:lang w:eastAsia="es-CO"/>
              </w:rPr>
            </w:pPr>
            <w:r w:rsidRPr="00B57E48">
              <w:rPr>
                <w:rFonts w:ascii="Arial" w:hAnsi="Arial" w:cs="Arial"/>
                <w:color w:val="000000"/>
                <w:sz w:val="22"/>
                <w:szCs w:val="22"/>
                <w:lang w:eastAsia="es-CO"/>
              </w:rPr>
              <w:lastRenderedPageBreak/>
              <w:t xml:space="preserve">1. </w:t>
            </w:r>
            <w:r w:rsidR="004D1229" w:rsidRPr="00B57E48">
              <w:rPr>
                <w:rFonts w:ascii="Arial" w:hAnsi="Arial" w:cs="Arial"/>
                <w:color w:val="000000"/>
                <w:sz w:val="22"/>
                <w:szCs w:val="22"/>
                <w:lang w:eastAsia="es-CO"/>
              </w:rPr>
              <w:t>Apoyar la planeación, coordinación y desarrollo de las capacitaciones dirigidas al sector religioso, tales como diplomados, cursos, seminarios y demás procesos formativos que sean programados por la Subdirección de Libertad de Culto y Conciencia y/</w:t>
            </w:r>
            <w:proofErr w:type="spellStart"/>
            <w:r w:rsidR="004D1229" w:rsidRPr="00B57E48">
              <w:rPr>
                <w:rFonts w:ascii="Arial" w:hAnsi="Arial" w:cs="Arial"/>
                <w:color w:val="000000"/>
                <w:sz w:val="22"/>
                <w:szCs w:val="22"/>
                <w:lang w:eastAsia="es-CO"/>
              </w:rPr>
              <w:t>o</w:t>
            </w:r>
            <w:proofErr w:type="spellEnd"/>
            <w:r w:rsidR="004D1229" w:rsidRPr="00B57E48">
              <w:rPr>
                <w:rFonts w:ascii="Arial" w:hAnsi="Arial" w:cs="Arial"/>
                <w:color w:val="000000"/>
                <w:sz w:val="22"/>
                <w:szCs w:val="22"/>
                <w:lang w:eastAsia="es-CO"/>
              </w:rPr>
              <w:t xml:space="preserve"> otras entidades articuladas. Así mismo, brindar apoyo logístico y operativo en la organización y realización de las ceremonias de graduación o cierre de dichos procesos. Estas actividades se realizan en cumplimiento de los ejes temáticos de la política pública de libertad religiosa creada mediante la ordenanza 469 del 2017.</w:t>
            </w:r>
          </w:p>
        </w:tc>
        <w:tc>
          <w:tcPr>
            <w:tcW w:w="5102" w:type="dxa"/>
            <w:gridSpan w:val="2"/>
            <w:vAlign w:val="center"/>
          </w:tcPr>
          <w:p w14:paraId="3845DEE9" w14:textId="1229211E" w:rsidR="00A24CE9" w:rsidRPr="00B57E48" w:rsidRDefault="00517FF3" w:rsidP="002D680A">
            <w:pPr>
              <w:jc w:val="both"/>
              <w:rPr>
                <w:rFonts w:ascii="Arial" w:eastAsia="Arial" w:hAnsi="Arial" w:cs="Arial"/>
                <w:i/>
                <w:color w:val="000000"/>
                <w:sz w:val="22"/>
                <w:szCs w:val="22"/>
              </w:rPr>
            </w:pPr>
            <w:r>
              <w:rPr>
                <w:rFonts w:ascii="Arial" w:eastAsia="Arial" w:hAnsi="Arial" w:cs="Arial"/>
                <w:i/>
                <w:color w:val="000000"/>
                <w:sz w:val="20"/>
                <w:szCs w:val="22"/>
              </w:rPr>
              <w:t>Apoyé</w:t>
            </w:r>
            <w:r w:rsidRPr="00517FF3">
              <w:rPr>
                <w:rFonts w:ascii="Arial" w:eastAsia="Arial" w:hAnsi="Arial" w:cs="Arial"/>
                <w:i/>
                <w:color w:val="000000"/>
                <w:sz w:val="20"/>
                <w:szCs w:val="22"/>
              </w:rPr>
              <w:t xml:space="preserve"> logísticamente el Diplomado en Salud Mental 2.0, modalidad virtual, que organiza y dicta la Subdirección de Libertad de Culto y Conciencia. En dichos espacios, tant</w:t>
            </w:r>
            <w:r>
              <w:rPr>
                <w:rFonts w:ascii="Arial" w:eastAsia="Arial" w:hAnsi="Arial" w:cs="Arial"/>
                <w:i/>
                <w:color w:val="000000"/>
                <w:sz w:val="20"/>
                <w:szCs w:val="22"/>
              </w:rPr>
              <w:t>o lunes como viernes, me encargué</w:t>
            </w:r>
            <w:r w:rsidRPr="00517FF3">
              <w:rPr>
                <w:rFonts w:ascii="Arial" w:eastAsia="Arial" w:hAnsi="Arial" w:cs="Arial"/>
                <w:i/>
                <w:color w:val="000000"/>
                <w:sz w:val="20"/>
                <w:szCs w:val="22"/>
              </w:rPr>
              <w:t xml:space="preserve"> de atención y registro de los participantes, además de recolectar las inquietudes de las más de 500 personas participantes solo a través de Google </w:t>
            </w:r>
            <w:proofErr w:type="spellStart"/>
            <w:r w:rsidRPr="00517FF3">
              <w:rPr>
                <w:rFonts w:ascii="Arial" w:eastAsia="Arial" w:hAnsi="Arial" w:cs="Arial"/>
                <w:i/>
                <w:color w:val="000000"/>
                <w:sz w:val="20"/>
                <w:szCs w:val="22"/>
              </w:rPr>
              <w:t>Meet</w:t>
            </w:r>
            <w:proofErr w:type="spellEnd"/>
            <w:r w:rsidRPr="00517FF3">
              <w:rPr>
                <w:rFonts w:ascii="Arial" w:eastAsia="Arial" w:hAnsi="Arial" w:cs="Arial"/>
                <w:i/>
                <w:color w:val="000000"/>
                <w:sz w:val="20"/>
                <w:szCs w:val="22"/>
              </w:rPr>
              <w:t>, para ser resueltas por el conferencista. Reunión. Este proceso formativo tiene el fin de desarrollar la Ordenanza 469 de 2017.</w:t>
            </w:r>
          </w:p>
        </w:tc>
        <w:tc>
          <w:tcPr>
            <w:tcW w:w="1557" w:type="dxa"/>
            <w:vAlign w:val="center"/>
          </w:tcPr>
          <w:p w14:paraId="6B856B61" w14:textId="4A46B11D" w:rsidR="0006646A" w:rsidRPr="00B57E48" w:rsidRDefault="005868C4" w:rsidP="00134282">
            <w:pPr>
              <w:jc w:val="center"/>
              <w:rPr>
                <w:rFonts w:ascii="Arial" w:hAnsi="Arial" w:cs="Arial"/>
                <w:bCs/>
                <w:sz w:val="20"/>
                <w:szCs w:val="22"/>
              </w:rPr>
            </w:pPr>
            <w:r w:rsidRPr="005868C4">
              <w:rPr>
                <w:rFonts w:ascii="Arial" w:hAnsi="Arial" w:cs="Arial"/>
                <w:bCs/>
                <w:sz w:val="20"/>
                <w:szCs w:val="22"/>
              </w:rPr>
              <w:t>Las evidencias reposan en los archivos de la oficina de Subdirección de Libertad de Culto y Conciencia.</w:t>
            </w:r>
          </w:p>
        </w:tc>
      </w:tr>
      <w:tr w:rsidR="00D82445" w:rsidRPr="00CC781D" w14:paraId="76DD2766" w14:textId="77777777" w:rsidTr="004E75ED">
        <w:trPr>
          <w:cantSplit/>
          <w:trHeight w:val="405"/>
        </w:trPr>
        <w:tc>
          <w:tcPr>
            <w:tcW w:w="3331" w:type="dxa"/>
            <w:gridSpan w:val="2"/>
            <w:vAlign w:val="center"/>
          </w:tcPr>
          <w:p w14:paraId="4930BB39" w14:textId="7D46E10B" w:rsidR="00D82445" w:rsidRPr="00B57E48" w:rsidRDefault="00D82445" w:rsidP="00D82445">
            <w:pPr>
              <w:jc w:val="both"/>
              <w:rPr>
                <w:rFonts w:ascii="Arial" w:hAnsi="Arial" w:cs="Arial"/>
                <w:sz w:val="22"/>
                <w:szCs w:val="22"/>
              </w:rPr>
            </w:pPr>
            <w:r w:rsidRPr="00B57E48">
              <w:rPr>
                <w:rFonts w:ascii="Arial" w:hAnsi="Arial" w:cs="Arial"/>
                <w:color w:val="000000"/>
                <w:sz w:val="22"/>
                <w:szCs w:val="22"/>
                <w:lang w:eastAsia="es-CO"/>
              </w:rPr>
              <w:t xml:space="preserve">2. </w:t>
            </w:r>
            <w:r w:rsidR="004D1229" w:rsidRPr="00B57E48">
              <w:rPr>
                <w:rFonts w:ascii="Arial" w:hAnsi="Arial" w:cs="Arial"/>
                <w:color w:val="000000"/>
                <w:sz w:val="22"/>
                <w:szCs w:val="22"/>
                <w:lang w:eastAsia="es-CO"/>
              </w:rPr>
              <w:t>Apoyar la planeación, organización y desarrollo de los eventos que realice la Subdirección de Libertad de Culto y Conciencia en el marco de celebraciones, conmemoraciones y fechas representativas del sector religioso, tales como el Día de la Familia, el Día Nacional de la Libertad Religiosa, entre otros. De igual manera, brindar apoyo en la convocatoria, desarrollo y seguimiento de las reuniones del Comité Departamental de Libertad Religiosa. Estas actividades se realizan en cumplimiento de Los ejes temáticos de la política pública de libertad religiosa creada mediante la ordenanza 469 del 2017.</w:t>
            </w:r>
          </w:p>
        </w:tc>
        <w:tc>
          <w:tcPr>
            <w:tcW w:w="5102" w:type="dxa"/>
            <w:gridSpan w:val="2"/>
            <w:vAlign w:val="center"/>
          </w:tcPr>
          <w:p w14:paraId="6D8B44EF" w14:textId="1BE8FDA3" w:rsidR="00D82445" w:rsidRPr="003053B8" w:rsidRDefault="00D82445" w:rsidP="00D82445">
            <w:pPr>
              <w:jc w:val="both"/>
              <w:rPr>
                <w:rFonts w:ascii="Arial" w:eastAsia="Calibri" w:hAnsi="Arial" w:cs="Arial"/>
                <w:noProof/>
                <w:color w:val="000000"/>
                <w:sz w:val="20"/>
                <w:szCs w:val="20"/>
                <w:lang w:eastAsia="en-US"/>
              </w:rPr>
            </w:pPr>
            <w:r w:rsidRPr="003053B8">
              <w:rPr>
                <w:rFonts w:ascii="Arial" w:eastAsia="Arial" w:hAnsi="Arial" w:cs="Arial"/>
                <w:i/>
                <w:color w:val="000000"/>
                <w:sz w:val="20"/>
                <w:szCs w:val="20"/>
              </w:rPr>
              <w:t>Esta actividad no tuvo ejecución.</w:t>
            </w:r>
          </w:p>
        </w:tc>
        <w:tc>
          <w:tcPr>
            <w:tcW w:w="1557" w:type="dxa"/>
            <w:vAlign w:val="center"/>
          </w:tcPr>
          <w:p w14:paraId="6F504E6A" w14:textId="2D96B4E2" w:rsidR="00D82445" w:rsidRPr="003053B8" w:rsidRDefault="00D82445" w:rsidP="00D82445">
            <w:pPr>
              <w:jc w:val="center"/>
              <w:rPr>
                <w:rFonts w:ascii="Arial" w:hAnsi="Arial" w:cs="Arial"/>
                <w:bCs/>
                <w:sz w:val="20"/>
                <w:szCs w:val="20"/>
                <w:highlight w:val="yellow"/>
              </w:rPr>
            </w:pPr>
            <w:r w:rsidRPr="003053B8">
              <w:rPr>
                <w:rFonts w:ascii="Arial" w:hAnsi="Arial" w:cs="Arial"/>
                <w:bCs/>
                <w:sz w:val="20"/>
                <w:szCs w:val="20"/>
              </w:rPr>
              <w:t>N/A</w:t>
            </w:r>
          </w:p>
        </w:tc>
      </w:tr>
      <w:tr w:rsidR="005868C4" w:rsidRPr="00CC781D" w14:paraId="25A47776" w14:textId="77777777" w:rsidTr="004E75ED">
        <w:trPr>
          <w:cantSplit/>
          <w:trHeight w:val="405"/>
        </w:trPr>
        <w:tc>
          <w:tcPr>
            <w:tcW w:w="3331" w:type="dxa"/>
            <w:gridSpan w:val="2"/>
            <w:vAlign w:val="center"/>
          </w:tcPr>
          <w:p w14:paraId="51D1FC8E" w14:textId="49F42FF3" w:rsidR="005868C4" w:rsidRPr="00B57E48" w:rsidRDefault="005868C4" w:rsidP="005868C4">
            <w:pPr>
              <w:jc w:val="both"/>
              <w:rPr>
                <w:rFonts w:ascii="Arial" w:hAnsi="Arial" w:cs="Arial"/>
                <w:color w:val="000000"/>
                <w:sz w:val="22"/>
                <w:szCs w:val="22"/>
                <w:highlight w:val="yellow"/>
                <w:lang w:eastAsia="es-CO"/>
              </w:rPr>
            </w:pPr>
            <w:r w:rsidRPr="00B57E48">
              <w:rPr>
                <w:rFonts w:ascii="Arial" w:hAnsi="Arial" w:cs="Arial"/>
                <w:color w:val="000000"/>
                <w:sz w:val="22"/>
                <w:szCs w:val="22"/>
                <w:lang w:eastAsia="es-CO"/>
              </w:rPr>
              <w:t>3. Proyectar y administrar la documentación requerida en cumplimiento de las actividades del contrato tales como: Oficios, Circulares y actas desde la secretaría de convivencia.</w:t>
            </w:r>
          </w:p>
        </w:tc>
        <w:tc>
          <w:tcPr>
            <w:tcW w:w="5102" w:type="dxa"/>
            <w:gridSpan w:val="2"/>
            <w:vAlign w:val="center"/>
          </w:tcPr>
          <w:p w14:paraId="7FD2BD3B" w14:textId="007CB7E4" w:rsidR="005868C4" w:rsidRPr="003053B8" w:rsidRDefault="001537D6" w:rsidP="005868C4">
            <w:pPr>
              <w:jc w:val="both"/>
              <w:rPr>
                <w:rFonts w:ascii="Arial" w:eastAsia="Arial" w:hAnsi="Arial" w:cs="Arial"/>
                <w:color w:val="000000"/>
                <w:sz w:val="20"/>
                <w:szCs w:val="20"/>
                <w:highlight w:val="yellow"/>
              </w:rPr>
            </w:pPr>
            <w:r>
              <w:rPr>
                <w:rFonts w:ascii="Arial" w:eastAsia="Arial" w:hAnsi="Arial" w:cs="Arial"/>
                <w:i/>
                <w:color w:val="000000"/>
                <w:sz w:val="20"/>
                <w:szCs w:val="20"/>
              </w:rPr>
              <w:t>Proyecté y administré</w:t>
            </w:r>
            <w:r w:rsidR="00517FF3" w:rsidRPr="00517FF3">
              <w:rPr>
                <w:rFonts w:ascii="Arial" w:eastAsia="Arial" w:hAnsi="Arial" w:cs="Arial"/>
                <w:i/>
                <w:color w:val="000000"/>
                <w:sz w:val="20"/>
                <w:szCs w:val="20"/>
              </w:rPr>
              <w:t xml:space="preserve"> documentación requerida en jornada laboral en el piso 14, por instrucción del doctor Juan Carlos Medina. Además estuvo presta modalidad telefónica y virtual resolviendo dudas, inquietudes del municipio asignado como enlace departamental, Ginebra, sobre el desarrollo de Políticas Publicas del Sector Interreligioso en el Valle del Cauca.</w:t>
            </w:r>
          </w:p>
        </w:tc>
        <w:tc>
          <w:tcPr>
            <w:tcW w:w="1557" w:type="dxa"/>
            <w:vAlign w:val="center"/>
          </w:tcPr>
          <w:p w14:paraId="52B284FB" w14:textId="5720426D" w:rsidR="005868C4" w:rsidRPr="003053B8" w:rsidRDefault="00517FF3" w:rsidP="005868C4">
            <w:pPr>
              <w:jc w:val="center"/>
              <w:rPr>
                <w:rFonts w:ascii="Arial" w:hAnsi="Arial" w:cs="Arial"/>
                <w:bCs/>
                <w:sz w:val="20"/>
                <w:szCs w:val="20"/>
                <w:highlight w:val="yellow"/>
              </w:rPr>
            </w:pPr>
            <w:r w:rsidRPr="00517FF3">
              <w:rPr>
                <w:rFonts w:ascii="Arial" w:hAnsi="Arial" w:cs="Arial"/>
                <w:bCs/>
                <w:sz w:val="20"/>
                <w:szCs w:val="20"/>
              </w:rPr>
              <w:t>Las evidencias reposan en los archivos de la oficina de Subdirección de Libertad de Culto y Conciencia.</w:t>
            </w:r>
          </w:p>
        </w:tc>
      </w:tr>
      <w:tr w:rsidR="00E0620D" w:rsidRPr="00CC781D" w14:paraId="56F6CA0F" w14:textId="77777777" w:rsidTr="004E75ED">
        <w:trPr>
          <w:cantSplit/>
          <w:trHeight w:val="405"/>
        </w:trPr>
        <w:tc>
          <w:tcPr>
            <w:tcW w:w="3331" w:type="dxa"/>
            <w:gridSpan w:val="2"/>
            <w:vAlign w:val="center"/>
          </w:tcPr>
          <w:p w14:paraId="736CA33D" w14:textId="6AB67E62" w:rsidR="00E0620D" w:rsidRPr="00B57E48" w:rsidRDefault="00147F6B" w:rsidP="00147F6B">
            <w:pPr>
              <w:jc w:val="both"/>
              <w:rPr>
                <w:rFonts w:ascii="Arial" w:hAnsi="Arial" w:cs="Arial"/>
                <w:color w:val="000000"/>
                <w:sz w:val="22"/>
                <w:szCs w:val="22"/>
                <w:lang w:eastAsia="es-CO"/>
              </w:rPr>
            </w:pPr>
            <w:r w:rsidRPr="00B57E48">
              <w:rPr>
                <w:rFonts w:ascii="Arial" w:hAnsi="Arial" w:cs="Arial"/>
                <w:color w:val="000000"/>
                <w:sz w:val="22"/>
                <w:szCs w:val="22"/>
                <w:lang w:eastAsia="es-CO"/>
              </w:rPr>
              <w:lastRenderedPageBreak/>
              <w:t xml:space="preserve">4. </w:t>
            </w:r>
            <w:r w:rsidR="004D1229" w:rsidRPr="00B57E48">
              <w:rPr>
                <w:rFonts w:ascii="Arial" w:hAnsi="Arial" w:cs="Arial"/>
                <w:color w:val="000000"/>
                <w:sz w:val="22"/>
                <w:szCs w:val="22"/>
                <w:lang w:eastAsia="es-CO"/>
              </w:rPr>
              <w:t>Ejecutar las demás actividades que le sean asignadas o delegadas por el supervisor del contrato, siempre que guarden relación con el objeto contractual y la Política Pública de libertad religiosa.</w:t>
            </w:r>
          </w:p>
        </w:tc>
        <w:tc>
          <w:tcPr>
            <w:tcW w:w="5102" w:type="dxa"/>
            <w:gridSpan w:val="2"/>
            <w:vAlign w:val="center"/>
          </w:tcPr>
          <w:p w14:paraId="29BF5F2F" w14:textId="59AA924A" w:rsidR="00E0620D" w:rsidRPr="00B57E48" w:rsidRDefault="00163450" w:rsidP="005868C4">
            <w:pPr>
              <w:jc w:val="both"/>
              <w:rPr>
                <w:rFonts w:ascii="Arial" w:eastAsia="Arial" w:hAnsi="Arial" w:cs="Arial"/>
                <w:i/>
                <w:color w:val="000000"/>
                <w:sz w:val="22"/>
                <w:szCs w:val="22"/>
              </w:rPr>
            </w:pPr>
            <w:r>
              <w:rPr>
                <w:rFonts w:ascii="Arial" w:eastAsia="Arial" w:hAnsi="Arial" w:cs="Arial"/>
                <w:i/>
                <w:color w:val="000000"/>
                <w:sz w:val="20"/>
                <w:szCs w:val="22"/>
              </w:rPr>
              <w:t>Asistí</w:t>
            </w:r>
            <w:r w:rsidRPr="00163450">
              <w:rPr>
                <w:rFonts w:ascii="Arial" w:eastAsia="Arial" w:hAnsi="Arial" w:cs="Arial"/>
                <w:i/>
                <w:color w:val="000000"/>
                <w:sz w:val="20"/>
                <w:szCs w:val="22"/>
              </w:rPr>
              <w:t xml:space="preserve"> por instrucción del subdirector, doctor Juan Carlos Medina, a la Rendición de Cuentas del año 2025, de la señora gobernadora </w:t>
            </w:r>
            <w:proofErr w:type="spellStart"/>
            <w:r w:rsidRPr="00163450">
              <w:rPr>
                <w:rFonts w:ascii="Arial" w:eastAsia="Arial" w:hAnsi="Arial" w:cs="Arial"/>
                <w:i/>
                <w:color w:val="000000"/>
                <w:sz w:val="20"/>
                <w:szCs w:val="22"/>
              </w:rPr>
              <w:t>Dilian</w:t>
            </w:r>
            <w:proofErr w:type="spellEnd"/>
            <w:r w:rsidRPr="00163450">
              <w:rPr>
                <w:rFonts w:ascii="Arial" w:eastAsia="Arial" w:hAnsi="Arial" w:cs="Arial"/>
                <w:i/>
                <w:color w:val="000000"/>
                <w:sz w:val="20"/>
                <w:szCs w:val="22"/>
              </w:rPr>
              <w:t xml:space="preserve"> Francisca Toro. Evento coordinado por la Secretaria de Transparencia, realizado en el </w:t>
            </w:r>
            <w:proofErr w:type="spellStart"/>
            <w:r w:rsidRPr="00163450">
              <w:rPr>
                <w:rFonts w:ascii="Arial" w:eastAsia="Arial" w:hAnsi="Arial" w:cs="Arial"/>
                <w:i/>
                <w:color w:val="000000"/>
                <w:sz w:val="20"/>
                <w:szCs w:val="22"/>
              </w:rPr>
              <w:t>teatrino</w:t>
            </w:r>
            <w:proofErr w:type="spellEnd"/>
            <w:r w:rsidRPr="00163450">
              <w:rPr>
                <w:rFonts w:ascii="Arial" w:eastAsia="Arial" w:hAnsi="Arial" w:cs="Arial"/>
                <w:i/>
                <w:color w:val="000000"/>
                <w:sz w:val="20"/>
                <w:szCs w:val="22"/>
              </w:rPr>
              <w:t xml:space="preserve"> de </w:t>
            </w:r>
            <w:proofErr w:type="spellStart"/>
            <w:r w:rsidRPr="00163450">
              <w:rPr>
                <w:rFonts w:ascii="Arial" w:eastAsia="Arial" w:hAnsi="Arial" w:cs="Arial"/>
                <w:i/>
                <w:color w:val="000000"/>
                <w:sz w:val="20"/>
                <w:szCs w:val="22"/>
              </w:rPr>
              <w:t>Telepacifico</w:t>
            </w:r>
            <w:proofErr w:type="spellEnd"/>
            <w:r w:rsidRPr="00163450">
              <w:rPr>
                <w:rFonts w:ascii="Arial" w:eastAsia="Arial" w:hAnsi="Arial" w:cs="Arial"/>
                <w:i/>
                <w:color w:val="000000"/>
                <w:sz w:val="20"/>
                <w:szCs w:val="22"/>
              </w:rPr>
              <w:t>, el cual contó con transmisión en vivo y con la presencia de todos los secretarios departamentales.</w:t>
            </w:r>
          </w:p>
        </w:tc>
        <w:tc>
          <w:tcPr>
            <w:tcW w:w="1557" w:type="dxa"/>
            <w:vAlign w:val="center"/>
          </w:tcPr>
          <w:p w14:paraId="2DB36A03" w14:textId="10D226F2" w:rsidR="00E0620D" w:rsidRPr="00B57E48" w:rsidRDefault="00163450" w:rsidP="00E0620D">
            <w:pPr>
              <w:jc w:val="center"/>
              <w:rPr>
                <w:rFonts w:ascii="Arial" w:hAnsi="Arial" w:cs="Arial"/>
                <w:bCs/>
                <w:sz w:val="20"/>
                <w:szCs w:val="22"/>
              </w:rPr>
            </w:pPr>
            <w:r w:rsidRPr="00163450">
              <w:rPr>
                <w:rFonts w:ascii="Arial" w:hAnsi="Arial" w:cs="Arial"/>
                <w:bCs/>
                <w:sz w:val="20"/>
                <w:szCs w:val="22"/>
              </w:rPr>
              <w:t>Las evidencias reposan en los archivos de la oficina de Subdirección de Libertad de Culto y Conciencia.</w:t>
            </w:r>
          </w:p>
        </w:tc>
      </w:tr>
      <w:tr w:rsidR="00D82445" w:rsidRPr="00CC781D" w14:paraId="531F850B" w14:textId="77777777" w:rsidTr="004E75ED">
        <w:trPr>
          <w:cantSplit/>
          <w:trHeight w:val="405"/>
        </w:trPr>
        <w:tc>
          <w:tcPr>
            <w:tcW w:w="3331" w:type="dxa"/>
            <w:gridSpan w:val="2"/>
            <w:vAlign w:val="center"/>
          </w:tcPr>
          <w:p w14:paraId="505E04C2" w14:textId="4654949B" w:rsidR="00D82445" w:rsidRPr="00B57E48" w:rsidRDefault="004D1229" w:rsidP="00147F6B">
            <w:pPr>
              <w:jc w:val="both"/>
              <w:rPr>
                <w:rFonts w:ascii="Arial" w:hAnsi="Arial" w:cs="Arial"/>
                <w:color w:val="000000"/>
                <w:sz w:val="22"/>
                <w:szCs w:val="22"/>
                <w:lang w:eastAsia="es-CO"/>
              </w:rPr>
            </w:pPr>
            <w:r w:rsidRPr="00B57E48">
              <w:rPr>
                <w:rFonts w:ascii="Arial" w:hAnsi="Arial" w:cs="Arial"/>
                <w:color w:val="000000"/>
                <w:sz w:val="22"/>
                <w:szCs w:val="22"/>
                <w:lang w:eastAsia="es-CO"/>
              </w:rPr>
              <w:t>5. Divulgar, interactuar y compartir, la información emitida desde los canales virtuales institucionales del Departamento del Valle del Cauca mediante sus redes sociales mínimo en cuatro plataformas.</w:t>
            </w:r>
          </w:p>
        </w:tc>
        <w:tc>
          <w:tcPr>
            <w:tcW w:w="5102" w:type="dxa"/>
            <w:gridSpan w:val="2"/>
            <w:vAlign w:val="center"/>
          </w:tcPr>
          <w:p w14:paraId="41E973CC" w14:textId="3F88D9D2" w:rsidR="00D82445" w:rsidRPr="00B57E48" w:rsidRDefault="001537D6" w:rsidP="004D1229">
            <w:pPr>
              <w:jc w:val="both"/>
              <w:rPr>
                <w:rFonts w:ascii="Arial" w:eastAsia="Arial" w:hAnsi="Arial" w:cs="Arial"/>
                <w:i/>
                <w:color w:val="000000"/>
                <w:sz w:val="22"/>
                <w:szCs w:val="22"/>
              </w:rPr>
            </w:pPr>
            <w:r>
              <w:rPr>
                <w:rFonts w:ascii="Arial" w:eastAsia="Arial" w:hAnsi="Arial" w:cs="Arial"/>
                <w:i/>
                <w:color w:val="000000"/>
                <w:sz w:val="20"/>
                <w:szCs w:val="22"/>
              </w:rPr>
              <w:t>Participé</w:t>
            </w:r>
            <w:r w:rsidR="00517FF3" w:rsidRPr="00517FF3">
              <w:rPr>
                <w:rFonts w:ascii="Arial" w:eastAsia="Arial" w:hAnsi="Arial" w:cs="Arial"/>
                <w:i/>
                <w:color w:val="000000"/>
                <w:sz w:val="20"/>
                <w:szCs w:val="22"/>
              </w:rPr>
              <w:t xml:space="preserve"> en la interacción de las redes sociales de la Subdirección de Libertad de Culto y Conciencia del Valle del Cauca, siguiendo, dando </w:t>
            </w:r>
            <w:proofErr w:type="spellStart"/>
            <w:r w:rsidR="00517FF3" w:rsidRPr="00517FF3">
              <w:rPr>
                <w:rFonts w:ascii="Arial" w:eastAsia="Arial" w:hAnsi="Arial" w:cs="Arial"/>
                <w:i/>
                <w:color w:val="000000"/>
                <w:sz w:val="20"/>
                <w:szCs w:val="22"/>
              </w:rPr>
              <w:t>like</w:t>
            </w:r>
            <w:proofErr w:type="spellEnd"/>
            <w:r w:rsidR="00517FF3" w:rsidRPr="00517FF3">
              <w:rPr>
                <w:rFonts w:ascii="Arial" w:eastAsia="Arial" w:hAnsi="Arial" w:cs="Arial"/>
                <w:i/>
                <w:color w:val="000000"/>
                <w:sz w:val="20"/>
                <w:szCs w:val="22"/>
              </w:rPr>
              <w:t xml:space="preserve"> y comentando las redes sociales de la oficina: </w:t>
            </w:r>
            <w:proofErr w:type="spellStart"/>
            <w:r w:rsidR="00517FF3" w:rsidRPr="00517FF3">
              <w:rPr>
                <w:rFonts w:ascii="Arial" w:eastAsia="Arial" w:hAnsi="Arial" w:cs="Arial"/>
                <w:i/>
                <w:color w:val="000000"/>
                <w:sz w:val="20"/>
                <w:szCs w:val="22"/>
              </w:rPr>
              <w:t>TikTok</w:t>
            </w:r>
            <w:proofErr w:type="spellEnd"/>
            <w:r w:rsidR="00517FF3" w:rsidRPr="00517FF3">
              <w:rPr>
                <w:rFonts w:ascii="Arial" w:eastAsia="Arial" w:hAnsi="Arial" w:cs="Arial"/>
                <w:i/>
                <w:color w:val="000000"/>
                <w:sz w:val="20"/>
                <w:szCs w:val="22"/>
              </w:rPr>
              <w:t>, Instagram y Facebook.</w:t>
            </w:r>
          </w:p>
        </w:tc>
        <w:tc>
          <w:tcPr>
            <w:tcW w:w="1557" w:type="dxa"/>
            <w:vAlign w:val="center"/>
          </w:tcPr>
          <w:p w14:paraId="340C3379" w14:textId="0A86CB92" w:rsidR="00D82445" w:rsidRPr="00B57E48" w:rsidRDefault="00D82445" w:rsidP="00E0620D">
            <w:pPr>
              <w:jc w:val="center"/>
              <w:rPr>
                <w:rFonts w:ascii="Arial" w:hAnsi="Arial" w:cs="Arial"/>
                <w:bCs/>
                <w:sz w:val="20"/>
                <w:szCs w:val="22"/>
              </w:rPr>
            </w:pPr>
            <w:r w:rsidRPr="00B57E48">
              <w:rPr>
                <w:rFonts w:ascii="Arial" w:hAnsi="Arial" w:cs="Arial"/>
                <w:bCs/>
                <w:sz w:val="20"/>
                <w:szCs w:val="22"/>
              </w:rPr>
              <w:t>Las evidencias reposan en los archivos de la oficina de Subdirección de Libertad de Culto y Conciencia.</w:t>
            </w:r>
          </w:p>
        </w:tc>
      </w:tr>
      <w:tr w:rsidR="009B0795" w:rsidRPr="00E80D6A" w14:paraId="2D8ADD89" w14:textId="77777777" w:rsidTr="004E75ED">
        <w:trPr>
          <w:cantSplit/>
          <w:trHeight w:val="405"/>
        </w:trPr>
        <w:tc>
          <w:tcPr>
            <w:tcW w:w="3331" w:type="dxa"/>
            <w:gridSpan w:val="2"/>
            <w:vAlign w:val="center"/>
          </w:tcPr>
          <w:p w14:paraId="34D19D86" w14:textId="1F4A1C37" w:rsidR="009B0795" w:rsidRPr="00B57E48" w:rsidRDefault="009B0795" w:rsidP="009B0795">
            <w:pPr>
              <w:jc w:val="both"/>
              <w:rPr>
                <w:rFonts w:ascii="Arial" w:hAnsi="Arial" w:cs="Arial"/>
                <w:color w:val="000000"/>
                <w:sz w:val="22"/>
                <w:szCs w:val="22"/>
                <w:lang w:eastAsia="es-CO"/>
              </w:rPr>
            </w:pPr>
            <w:r w:rsidRPr="00B57E48">
              <w:rPr>
                <w:rFonts w:ascii="Arial" w:hAnsi="Arial" w:cs="Arial"/>
                <w:color w:val="000000"/>
                <w:sz w:val="22"/>
                <w:szCs w:val="22"/>
                <w:lang w:eastAsia="es-CO"/>
              </w:rPr>
              <w:t xml:space="preserve"> 6. </w:t>
            </w:r>
            <w:r w:rsidR="004D1229" w:rsidRPr="00B57E48">
              <w:rPr>
                <w:rFonts w:ascii="Arial" w:hAnsi="Arial" w:cs="Arial"/>
                <w:color w:val="000000"/>
                <w:sz w:val="22"/>
                <w:szCs w:val="22"/>
                <w:lang w:eastAsia="es-CO"/>
              </w:rPr>
              <w:t>Diligenciar el formato de registro de actividades en el drive ligado a las acciones de las metas del proyecto de libertad religiosa.</w:t>
            </w:r>
          </w:p>
        </w:tc>
        <w:tc>
          <w:tcPr>
            <w:tcW w:w="5102" w:type="dxa"/>
            <w:gridSpan w:val="2"/>
            <w:vAlign w:val="center"/>
          </w:tcPr>
          <w:p w14:paraId="45D38A3A" w14:textId="77777777" w:rsidR="00517FF3" w:rsidRPr="00517FF3" w:rsidRDefault="00517FF3" w:rsidP="00517FF3">
            <w:pPr>
              <w:jc w:val="both"/>
              <w:rPr>
                <w:rFonts w:ascii="Arial" w:eastAsia="Arial" w:hAnsi="Arial" w:cs="Arial"/>
                <w:i/>
                <w:color w:val="000000"/>
                <w:sz w:val="20"/>
                <w:szCs w:val="22"/>
              </w:rPr>
            </w:pPr>
          </w:p>
          <w:p w14:paraId="6894DBF1" w14:textId="7B98F34F" w:rsidR="009B0795" w:rsidRPr="00B57E48" w:rsidRDefault="003C60AD" w:rsidP="00517FF3">
            <w:pPr>
              <w:jc w:val="both"/>
              <w:rPr>
                <w:rFonts w:ascii="Arial" w:eastAsia="Arial" w:hAnsi="Arial" w:cs="Arial"/>
                <w:i/>
                <w:color w:val="000000"/>
                <w:sz w:val="22"/>
                <w:szCs w:val="22"/>
              </w:rPr>
            </w:pPr>
            <w:r>
              <w:rPr>
                <w:rFonts w:ascii="Arial" w:eastAsia="Arial" w:hAnsi="Arial" w:cs="Arial"/>
                <w:i/>
                <w:color w:val="000000"/>
                <w:sz w:val="20"/>
                <w:szCs w:val="22"/>
              </w:rPr>
              <w:t>Diligencié</w:t>
            </w:r>
            <w:r w:rsidR="00517FF3" w:rsidRPr="00517FF3">
              <w:rPr>
                <w:rFonts w:ascii="Arial" w:eastAsia="Arial" w:hAnsi="Arial" w:cs="Arial"/>
                <w:i/>
                <w:color w:val="000000"/>
                <w:sz w:val="20"/>
                <w:szCs w:val="22"/>
              </w:rPr>
              <w:t xml:space="preserve"> el formato de registro de actividades en el drive ligado a las acciones de las metas del proyecto de libertad religiosa.</w:t>
            </w:r>
          </w:p>
        </w:tc>
        <w:tc>
          <w:tcPr>
            <w:tcW w:w="1557" w:type="dxa"/>
            <w:vAlign w:val="center"/>
          </w:tcPr>
          <w:p w14:paraId="31C6AA95" w14:textId="08757635" w:rsidR="009B0795" w:rsidRPr="001537D6" w:rsidRDefault="00517FF3" w:rsidP="009B0795">
            <w:pPr>
              <w:jc w:val="center"/>
              <w:rPr>
                <w:rFonts w:ascii="Arial" w:hAnsi="Arial" w:cs="Arial"/>
                <w:bCs/>
                <w:sz w:val="20"/>
                <w:szCs w:val="22"/>
                <w:lang w:val="en-US"/>
              </w:rPr>
            </w:pPr>
            <w:r w:rsidRPr="00517FF3">
              <w:rPr>
                <w:rFonts w:ascii="Arial" w:hAnsi="Arial" w:cs="Arial"/>
                <w:bCs/>
                <w:sz w:val="20"/>
                <w:szCs w:val="22"/>
              </w:rPr>
              <w:t>Las evidencias reposan en los archivos de la oficina de Subdirección de Libertad de Culto y Conciencia.</w:t>
            </w:r>
            <w:r w:rsidR="001537D6">
              <w:rPr>
                <w:rFonts w:ascii="Arial" w:hAnsi="Arial" w:cs="Arial"/>
                <w:bCs/>
                <w:sz w:val="20"/>
                <w:szCs w:val="22"/>
              </w:rPr>
              <w:t xml:space="preserve"> </w:t>
            </w:r>
            <w:r w:rsidR="001537D6" w:rsidRPr="001537D6">
              <w:rPr>
                <w:rFonts w:ascii="Arial" w:hAnsi="Arial" w:cs="Arial"/>
                <w:bCs/>
                <w:sz w:val="20"/>
                <w:szCs w:val="22"/>
                <w:lang w:val="en-US"/>
              </w:rPr>
              <w:t>Link: https://docs.google.com/spreadsheets/d/1d2Xg_wbtkFKCqiyWJtTSNJf8W_wXIhHdasINL2QkIEA/edit?usp=sharing.</w:t>
            </w:r>
          </w:p>
        </w:tc>
      </w:tr>
      <w:tr w:rsidR="009B0795" w:rsidRPr="00CC781D" w14:paraId="11C00B66" w14:textId="77777777" w:rsidTr="004E75ED">
        <w:trPr>
          <w:cantSplit/>
          <w:trHeight w:val="405"/>
        </w:trPr>
        <w:tc>
          <w:tcPr>
            <w:tcW w:w="3331" w:type="dxa"/>
            <w:gridSpan w:val="2"/>
            <w:vAlign w:val="center"/>
          </w:tcPr>
          <w:p w14:paraId="4361AE94" w14:textId="12253E1D" w:rsidR="009B0795" w:rsidRPr="00B57E48" w:rsidRDefault="009B0795" w:rsidP="004D1229">
            <w:pPr>
              <w:jc w:val="both"/>
              <w:rPr>
                <w:rFonts w:ascii="Arial" w:hAnsi="Arial" w:cs="Arial"/>
                <w:color w:val="000000"/>
                <w:sz w:val="22"/>
                <w:szCs w:val="22"/>
                <w:lang w:eastAsia="es-CO"/>
              </w:rPr>
            </w:pPr>
            <w:r w:rsidRPr="00B57E48">
              <w:rPr>
                <w:rFonts w:ascii="Arial" w:hAnsi="Arial" w:cs="Arial"/>
                <w:color w:val="000000"/>
                <w:sz w:val="22"/>
                <w:szCs w:val="22"/>
                <w:lang w:eastAsia="es-CO"/>
              </w:rPr>
              <w:t xml:space="preserve">7. </w:t>
            </w:r>
            <w:r w:rsidR="004D1229" w:rsidRPr="00B57E48">
              <w:rPr>
                <w:rFonts w:ascii="Arial" w:hAnsi="Arial" w:cs="Arial"/>
                <w:color w:val="000000"/>
                <w:sz w:val="22"/>
                <w:szCs w:val="22"/>
                <w:lang w:eastAsia="es-CO"/>
              </w:rPr>
              <w:t>Realizar el cargue mensual de la información de las cuotas de pago resultante de sus obligaciones del presente contrato a la plataforma SECOP Il. informes que deben contar con las firmas que correspondan.</w:t>
            </w:r>
          </w:p>
        </w:tc>
        <w:tc>
          <w:tcPr>
            <w:tcW w:w="5102" w:type="dxa"/>
            <w:gridSpan w:val="2"/>
            <w:vAlign w:val="center"/>
          </w:tcPr>
          <w:p w14:paraId="15734D7E" w14:textId="21B1DEA0" w:rsidR="009B0795" w:rsidRPr="005868C4" w:rsidRDefault="003C60AD" w:rsidP="009B0795">
            <w:pPr>
              <w:jc w:val="both"/>
              <w:rPr>
                <w:rFonts w:ascii="Arial" w:eastAsia="Arial" w:hAnsi="Arial" w:cs="Arial"/>
                <w:i/>
                <w:color w:val="000000"/>
                <w:sz w:val="20"/>
                <w:szCs w:val="20"/>
              </w:rPr>
            </w:pPr>
            <w:r>
              <w:rPr>
                <w:rFonts w:ascii="Arial" w:eastAsia="Arial" w:hAnsi="Arial" w:cs="Arial"/>
                <w:i/>
                <w:color w:val="000000"/>
                <w:sz w:val="20"/>
                <w:szCs w:val="20"/>
              </w:rPr>
              <w:t>Realicé</w:t>
            </w:r>
            <w:r w:rsidR="00517FF3" w:rsidRPr="00517FF3">
              <w:rPr>
                <w:rFonts w:ascii="Arial" w:eastAsia="Arial" w:hAnsi="Arial" w:cs="Arial"/>
                <w:i/>
                <w:color w:val="000000"/>
                <w:sz w:val="20"/>
                <w:szCs w:val="20"/>
              </w:rPr>
              <w:t xml:space="preserve"> el cargue mensual de la información de las cuotas de pago resultante de sus obligaciones del presente contrato a la plataforma SECOP Il.</w:t>
            </w:r>
          </w:p>
        </w:tc>
        <w:tc>
          <w:tcPr>
            <w:tcW w:w="1557" w:type="dxa"/>
            <w:vAlign w:val="center"/>
          </w:tcPr>
          <w:p w14:paraId="03709991" w14:textId="3845B18E" w:rsidR="009B0795" w:rsidRPr="005868C4" w:rsidRDefault="00517FF3" w:rsidP="009B0795">
            <w:pPr>
              <w:jc w:val="center"/>
              <w:rPr>
                <w:rFonts w:ascii="Arial" w:hAnsi="Arial" w:cs="Arial"/>
                <w:bCs/>
                <w:sz w:val="20"/>
                <w:szCs w:val="20"/>
              </w:rPr>
            </w:pPr>
            <w:r w:rsidRPr="00517FF3">
              <w:rPr>
                <w:rFonts w:ascii="Arial" w:hAnsi="Arial" w:cs="Arial"/>
                <w:bCs/>
                <w:sz w:val="20"/>
                <w:szCs w:val="20"/>
              </w:rPr>
              <w:t>Las evidencias reposan en los archivos de la oficina de Subdirección de Libertad de Culto y Conciencia.</w:t>
            </w:r>
          </w:p>
        </w:tc>
      </w:tr>
    </w:tbl>
    <w:p w14:paraId="0EDD3237" w14:textId="77777777" w:rsidR="005868C4" w:rsidRDefault="005868C4" w:rsidP="002740E2">
      <w:pPr>
        <w:pStyle w:val="Sinespaciado"/>
        <w:jc w:val="both"/>
        <w:rPr>
          <w:rFonts w:ascii="Arial" w:hAnsi="Arial" w:cs="Arial"/>
          <w:lang w:val="es-ES" w:eastAsia="es-ES"/>
        </w:rPr>
      </w:pPr>
    </w:p>
    <w:p w14:paraId="4FEA62D7" w14:textId="77777777" w:rsidR="005868C4" w:rsidRDefault="005868C4" w:rsidP="002740E2">
      <w:pPr>
        <w:pStyle w:val="Sinespaciado"/>
        <w:jc w:val="both"/>
        <w:rPr>
          <w:rFonts w:ascii="Arial" w:hAnsi="Arial" w:cs="Arial"/>
          <w:lang w:val="es-ES" w:eastAsia="es-ES"/>
        </w:rPr>
      </w:pPr>
    </w:p>
    <w:p w14:paraId="2941E89E" w14:textId="6C6CB412" w:rsidR="005868C4" w:rsidRDefault="00517FF3" w:rsidP="002740E2">
      <w:pPr>
        <w:pStyle w:val="Sinespaciado"/>
        <w:jc w:val="both"/>
        <w:rPr>
          <w:rFonts w:ascii="Arial" w:hAnsi="Arial" w:cs="Arial"/>
          <w:lang w:val="es-ES" w:eastAsia="es-ES"/>
        </w:rPr>
      </w:pPr>
      <w:r w:rsidRPr="00517FF3">
        <w:rPr>
          <w:rFonts w:ascii="Arial" w:hAnsi="Arial" w:cs="Arial"/>
          <w:lang w:val="es-ES" w:eastAsia="es-ES"/>
        </w:rPr>
        <w:t>Se anexa Planilla de Seguridad Social N° 9502821485 R</w:t>
      </w:r>
      <w:r>
        <w:rPr>
          <w:rFonts w:ascii="Arial" w:hAnsi="Arial" w:cs="Arial"/>
          <w:lang w:val="es-ES" w:eastAsia="es-ES"/>
        </w:rPr>
        <w:t xml:space="preserve">eferencia de Pago N° 204707755 </w:t>
      </w:r>
      <w:r w:rsidRPr="00517FF3">
        <w:rPr>
          <w:rFonts w:ascii="Arial" w:hAnsi="Arial" w:cs="Arial"/>
          <w:lang w:val="es-ES" w:eastAsia="es-ES"/>
        </w:rPr>
        <w:t>del mes de marzo de 2026. Operador de pago Aportes en Línea.</w:t>
      </w:r>
    </w:p>
    <w:p w14:paraId="6CC906A3" w14:textId="77777777" w:rsidR="00517FF3" w:rsidRDefault="00517FF3" w:rsidP="002740E2">
      <w:pPr>
        <w:pStyle w:val="Sinespaciado"/>
        <w:jc w:val="both"/>
        <w:rPr>
          <w:rFonts w:ascii="Arial" w:hAnsi="Arial" w:cs="Arial"/>
        </w:rPr>
      </w:pPr>
    </w:p>
    <w:p w14:paraId="421E3244" w14:textId="4BA387C0" w:rsidR="00BF6F76" w:rsidRDefault="002740E2" w:rsidP="005868C4">
      <w:pPr>
        <w:pStyle w:val="Sinespaciado"/>
        <w:jc w:val="both"/>
        <w:rPr>
          <w:rFonts w:ascii="Arial" w:hAnsi="Arial" w:cs="Arial"/>
        </w:rPr>
      </w:pPr>
      <w:r w:rsidRPr="00B17A5A">
        <w:rPr>
          <w:rFonts w:ascii="Arial" w:hAnsi="Arial" w:cs="Arial"/>
        </w:rPr>
        <w:t>Para constancia de lo anterior, se firma en Cali Valle del Cauca el</w:t>
      </w:r>
      <w:r w:rsidR="0094163F">
        <w:rPr>
          <w:rFonts w:ascii="Arial" w:hAnsi="Arial" w:cs="Arial"/>
        </w:rPr>
        <w:t xml:space="preserve"> </w:t>
      </w:r>
      <w:r w:rsidR="00517FF3">
        <w:rPr>
          <w:rFonts w:ascii="Arial" w:hAnsi="Arial" w:cs="Arial"/>
          <w:color w:val="FF0000"/>
        </w:rPr>
        <w:t>2</w:t>
      </w:r>
      <w:r w:rsidR="00163450">
        <w:rPr>
          <w:rFonts w:ascii="Arial" w:hAnsi="Arial" w:cs="Arial"/>
          <w:color w:val="FF0000"/>
        </w:rPr>
        <w:t xml:space="preserve">2 </w:t>
      </w:r>
      <w:r w:rsidR="00594497" w:rsidRPr="00964CC8">
        <w:rPr>
          <w:rFonts w:ascii="Arial" w:hAnsi="Arial" w:cs="Arial"/>
        </w:rPr>
        <w:t>de</w:t>
      </w:r>
      <w:r w:rsidR="00594497" w:rsidRPr="00594497">
        <w:rPr>
          <w:rFonts w:ascii="Arial" w:hAnsi="Arial" w:cs="Arial"/>
          <w:color w:val="FF0000"/>
        </w:rPr>
        <w:t xml:space="preserve"> </w:t>
      </w:r>
      <w:r w:rsidR="00517FF3">
        <w:rPr>
          <w:rFonts w:ascii="Arial" w:hAnsi="Arial" w:cs="Arial"/>
          <w:color w:val="FF0000"/>
        </w:rPr>
        <w:t xml:space="preserve">abril </w:t>
      </w:r>
      <w:r w:rsidR="003E2E51" w:rsidRPr="00964CC8">
        <w:rPr>
          <w:rFonts w:ascii="Arial" w:hAnsi="Arial" w:cs="Arial"/>
        </w:rPr>
        <w:t>de</w:t>
      </w:r>
      <w:r w:rsidR="004D1229">
        <w:rPr>
          <w:rFonts w:ascii="Arial" w:hAnsi="Arial" w:cs="Arial"/>
          <w:color w:val="FF0000"/>
        </w:rPr>
        <w:t xml:space="preserve"> 2026</w:t>
      </w:r>
      <w:r w:rsidRPr="00594497">
        <w:rPr>
          <w:rFonts w:ascii="Arial" w:hAnsi="Arial" w:cs="Arial"/>
          <w:color w:val="FF0000"/>
        </w:rPr>
        <w:t>.</w:t>
      </w:r>
      <w:r w:rsidR="005868C4">
        <w:rPr>
          <w:rFonts w:ascii="Arial" w:hAnsi="Arial" w:cs="Arial"/>
        </w:rPr>
        <w:t xml:space="preserve"> </w:t>
      </w:r>
    </w:p>
    <w:p w14:paraId="4460E13D" w14:textId="53ADA8F1" w:rsidR="00C23530" w:rsidRDefault="00C23530" w:rsidP="00A74F18">
      <w:pPr>
        <w:rPr>
          <w:rFonts w:ascii="Arial" w:hAnsi="Arial" w:cs="Arial"/>
          <w:sz w:val="22"/>
          <w:szCs w:val="22"/>
          <w:lang w:val="es-CO"/>
        </w:rPr>
      </w:pPr>
    </w:p>
    <w:p w14:paraId="42D8962F" w14:textId="215241A3" w:rsidR="00705A90" w:rsidRDefault="00705A90" w:rsidP="00A74F18">
      <w:pPr>
        <w:rPr>
          <w:rFonts w:ascii="Arial" w:hAnsi="Arial" w:cs="Arial"/>
          <w:sz w:val="22"/>
          <w:szCs w:val="22"/>
          <w:lang w:val="es-CO"/>
        </w:rPr>
      </w:pPr>
    </w:p>
    <w:p w14:paraId="31ABC114" w14:textId="77777777" w:rsidR="00705A90" w:rsidRDefault="00705A90" w:rsidP="00A74F18">
      <w:pPr>
        <w:rPr>
          <w:rFonts w:ascii="Arial" w:hAnsi="Arial" w:cs="Arial"/>
          <w:sz w:val="22"/>
          <w:szCs w:val="22"/>
          <w:lang w:val="es-CO"/>
        </w:rPr>
      </w:pPr>
    </w:p>
    <w:p w14:paraId="386F876F" w14:textId="77777777" w:rsidR="00811620" w:rsidRPr="00811620" w:rsidRDefault="00811620" w:rsidP="00A74F18">
      <w:pPr>
        <w:rPr>
          <w:rFonts w:ascii="Arial" w:hAnsi="Arial" w:cs="Arial"/>
          <w:sz w:val="10"/>
          <w:szCs w:val="10"/>
          <w:lang w:val="es-CO"/>
        </w:rPr>
      </w:pPr>
    </w:p>
    <w:p w14:paraId="1B7B37FB" w14:textId="4B589361" w:rsidR="00C013ED" w:rsidRPr="000C7B73" w:rsidRDefault="00C013ED" w:rsidP="00A74F18">
      <w:pPr>
        <w:ind w:left="-284" w:firstLine="284"/>
        <w:rPr>
          <w:rFonts w:ascii="Arial" w:hAnsi="Arial" w:cs="Arial"/>
          <w:sz w:val="22"/>
          <w:szCs w:val="22"/>
        </w:rPr>
      </w:pPr>
      <w:r w:rsidRPr="000C7B73">
        <w:rPr>
          <w:rFonts w:ascii="Arial" w:hAnsi="Arial" w:cs="Arial"/>
          <w:sz w:val="22"/>
          <w:szCs w:val="22"/>
        </w:rPr>
        <w:t>Firma:</w:t>
      </w:r>
      <w:r w:rsidR="004C6396" w:rsidRPr="000C7B73">
        <w:rPr>
          <w:rFonts w:ascii="Arial" w:hAnsi="Arial" w:cs="Arial"/>
          <w:sz w:val="22"/>
          <w:szCs w:val="22"/>
        </w:rPr>
        <w:t xml:space="preserve">    </w:t>
      </w:r>
      <w:r w:rsidRPr="000C7B73">
        <w:rPr>
          <w:rFonts w:ascii="Arial" w:hAnsi="Arial" w:cs="Arial"/>
          <w:sz w:val="22"/>
          <w:szCs w:val="22"/>
        </w:rPr>
        <w:t>___________________________</w:t>
      </w:r>
      <w:r w:rsidR="00147F6B">
        <w:rPr>
          <w:rFonts w:ascii="Arial" w:hAnsi="Arial" w:cs="Arial"/>
          <w:sz w:val="22"/>
          <w:szCs w:val="22"/>
        </w:rPr>
        <w:t>____</w:t>
      </w:r>
      <w:r w:rsidR="00594497">
        <w:rPr>
          <w:rFonts w:ascii="Arial" w:hAnsi="Arial" w:cs="Arial"/>
          <w:sz w:val="22"/>
          <w:szCs w:val="22"/>
        </w:rPr>
        <w:t>__</w:t>
      </w:r>
    </w:p>
    <w:p w14:paraId="611F6835" w14:textId="2469F331" w:rsidR="00C013ED" w:rsidRPr="000C7B73" w:rsidRDefault="00D25FA4" w:rsidP="00A74F18">
      <w:pPr>
        <w:ind w:left="-284" w:firstLine="284"/>
        <w:rPr>
          <w:rFonts w:ascii="Arial" w:hAnsi="Arial" w:cs="Arial"/>
          <w:sz w:val="22"/>
          <w:szCs w:val="22"/>
        </w:rPr>
      </w:pPr>
      <w:r w:rsidRPr="000C7B73">
        <w:rPr>
          <w:rFonts w:ascii="Arial" w:hAnsi="Arial" w:cs="Arial"/>
          <w:sz w:val="22"/>
          <w:szCs w:val="22"/>
        </w:rPr>
        <w:t>Nombre</w:t>
      </w:r>
      <w:r w:rsidR="00B85FD0" w:rsidRPr="00594497">
        <w:rPr>
          <w:rFonts w:ascii="Arial" w:hAnsi="Arial" w:cs="Arial"/>
          <w:sz w:val="22"/>
          <w:szCs w:val="22"/>
        </w:rPr>
        <w:t>:</w:t>
      </w:r>
      <w:r w:rsidR="00FA4391" w:rsidRPr="00594497">
        <w:rPr>
          <w:rFonts w:ascii="Arial" w:hAnsi="Arial" w:cs="Arial"/>
          <w:sz w:val="22"/>
          <w:szCs w:val="22"/>
        </w:rPr>
        <w:t xml:space="preserve"> </w:t>
      </w:r>
      <w:r w:rsidR="000C7B73" w:rsidRPr="00594497">
        <w:rPr>
          <w:rFonts w:ascii="Arial" w:hAnsi="Arial" w:cs="Arial"/>
          <w:b/>
          <w:sz w:val="22"/>
          <w:szCs w:val="22"/>
        </w:rPr>
        <w:t>Mayra Alexandra Larrahondo Alarcon</w:t>
      </w:r>
    </w:p>
    <w:p w14:paraId="01529A43" w14:textId="1039B556" w:rsidR="00401EEC" w:rsidRPr="00A74F18" w:rsidRDefault="00E0215B" w:rsidP="005868C4">
      <w:pPr>
        <w:ind w:left="-284" w:firstLine="284"/>
        <w:rPr>
          <w:rFonts w:ascii="Arial" w:hAnsi="Arial" w:cs="Arial"/>
          <w:sz w:val="22"/>
          <w:szCs w:val="22"/>
        </w:rPr>
      </w:pPr>
      <w:r w:rsidRPr="000C7B73">
        <w:rPr>
          <w:rFonts w:ascii="Arial" w:hAnsi="Arial" w:cs="Arial"/>
          <w:sz w:val="22"/>
          <w:szCs w:val="22"/>
        </w:rPr>
        <w:t>C.C.</w:t>
      </w:r>
      <w:r w:rsidR="00FA4391" w:rsidRPr="000C7B73">
        <w:rPr>
          <w:rFonts w:ascii="Arial" w:hAnsi="Arial" w:cs="Arial"/>
          <w:sz w:val="22"/>
          <w:szCs w:val="22"/>
        </w:rPr>
        <w:t xml:space="preserve"> </w:t>
      </w:r>
      <w:r w:rsidR="000C7B73" w:rsidRPr="000C7B73">
        <w:rPr>
          <w:rFonts w:ascii="Arial" w:hAnsi="Arial" w:cs="Arial"/>
          <w:sz w:val="22"/>
          <w:szCs w:val="22"/>
        </w:rPr>
        <w:t>1130660310</w:t>
      </w:r>
      <w:r w:rsidR="003E2E51" w:rsidRPr="000C7B73">
        <w:rPr>
          <w:rFonts w:ascii="Arial" w:hAnsi="Arial" w:cs="Arial"/>
          <w:sz w:val="22"/>
          <w:szCs w:val="22"/>
        </w:rPr>
        <w:t xml:space="preserve"> de </w:t>
      </w:r>
      <w:r w:rsidR="000C7B73" w:rsidRPr="000C7B73">
        <w:rPr>
          <w:rFonts w:ascii="Arial" w:hAnsi="Arial" w:cs="Arial"/>
          <w:sz w:val="22"/>
          <w:szCs w:val="22"/>
        </w:rPr>
        <w:t>Cali</w:t>
      </w:r>
      <w:r w:rsidRPr="00CC781D">
        <w:rPr>
          <w:rFonts w:ascii="Arial" w:hAnsi="Arial" w:cs="Arial"/>
          <w:sz w:val="22"/>
          <w:szCs w:val="22"/>
        </w:rPr>
        <w:tab/>
      </w:r>
      <w:r w:rsidRPr="00CC781D">
        <w:rPr>
          <w:rFonts w:ascii="Arial" w:hAnsi="Arial" w:cs="Arial"/>
          <w:sz w:val="22"/>
          <w:szCs w:val="22"/>
        </w:rPr>
        <w:tab/>
      </w:r>
      <w:r w:rsidRPr="00CC781D">
        <w:rPr>
          <w:rFonts w:ascii="Arial" w:hAnsi="Arial" w:cs="Arial"/>
          <w:sz w:val="22"/>
          <w:szCs w:val="22"/>
        </w:rPr>
        <w:tab/>
      </w:r>
      <w:r w:rsidRPr="00CC781D">
        <w:rPr>
          <w:rFonts w:ascii="Arial" w:hAnsi="Arial" w:cs="Arial"/>
          <w:sz w:val="22"/>
          <w:szCs w:val="22"/>
        </w:rPr>
        <w:tab/>
      </w:r>
      <w:r w:rsidRPr="00CC781D">
        <w:rPr>
          <w:rFonts w:ascii="Arial" w:hAnsi="Arial" w:cs="Arial"/>
          <w:sz w:val="22"/>
          <w:szCs w:val="22"/>
        </w:rPr>
        <w:tab/>
        <w:t xml:space="preserve">          </w:t>
      </w:r>
      <w:r w:rsidR="0004001A" w:rsidRPr="00CC781D">
        <w:rPr>
          <w:rFonts w:ascii="Arial" w:hAnsi="Arial" w:cs="Arial"/>
          <w:sz w:val="22"/>
          <w:szCs w:val="22"/>
        </w:rPr>
        <w:t xml:space="preserve"> </w:t>
      </w:r>
    </w:p>
    <w:sectPr w:rsidR="00401EEC" w:rsidRPr="00A74F18" w:rsidSect="00A327F6">
      <w:headerReference w:type="default" r:id="rId8"/>
      <w:footerReference w:type="default" r:id="rId9"/>
      <w:pgSz w:w="12242" w:h="15842" w:code="1"/>
      <w:pgMar w:top="1077" w:right="1134" w:bottom="1077" w:left="1134" w:header="283"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FD630D" w14:textId="77777777" w:rsidR="00097169" w:rsidRDefault="00097169">
      <w:r>
        <w:separator/>
      </w:r>
    </w:p>
  </w:endnote>
  <w:endnote w:type="continuationSeparator" w:id="0">
    <w:p w14:paraId="4F1C70C5" w14:textId="77777777" w:rsidR="00097169" w:rsidRDefault="00097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Casual">
    <w:altName w:val="Courier New"/>
    <w:charset w:val="EE"/>
    <w:family w:val="script"/>
    <w:pitch w:val="variable"/>
    <w:sig w:usb0="00000005" w:usb1="00000000" w:usb2="00000000" w:usb3="00000000" w:csb0="00000002" w:csb1="00000000"/>
  </w:font>
  <w:font w:name="Arial (W1)">
    <w:altName w:val="Arial"/>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9936196"/>
      <w:docPartObj>
        <w:docPartGallery w:val="Page Numbers (Bottom of Page)"/>
        <w:docPartUnique/>
      </w:docPartObj>
    </w:sdtPr>
    <w:sdtEndPr>
      <w:rPr>
        <w:sz w:val="12"/>
        <w:szCs w:val="12"/>
      </w:rPr>
    </w:sdtEndPr>
    <w:sdtContent>
      <w:p w14:paraId="2A82A371" w14:textId="2E397428" w:rsidR="005E0801" w:rsidRPr="00717564" w:rsidRDefault="005E0801">
        <w:pPr>
          <w:pStyle w:val="Piedepgina"/>
          <w:jc w:val="right"/>
          <w:rPr>
            <w:sz w:val="12"/>
            <w:szCs w:val="12"/>
          </w:rPr>
        </w:pPr>
        <w:r w:rsidRPr="00717564">
          <w:rPr>
            <w:sz w:val="12"/>
            <w:szCs w:val="12"/>
          </w:rPr>
          <w:fldChar w:fldCharType="begin"/>
        </w:r>
        <w:r w:rsidRPr="00717564">
          <w:rPr>
            <w:sz w:val="12"/>
            <w:szCs w:val="12"/>
          </w:rPr>
          <w:instrText>PAGE   \* MERGEFORMAT</w:instrText>
        </w:r>
        <w:r w:rsidRPr="00717564">
          <w:rPr>
            <w:sz w:val="12"/>
            <w:szCs w:val="12"/>
          </w:rPr>
          <w:fldChar w:fldCharType="separate"/>
        </w:r>
        <w:r w:rsidR="006A1224">
          <w:rPr>
            <w:noProof/>
            <w:sz w:val="12"/>
            <w:szCs w:val="12"/>
          </w:rPr>
          <w:t>3</w:t>
        </w:r>
        <w:r w:rsidRPr="00717564">
          <w:rPr>
            <w:sz w:val="12"/>
            <w:szCs w:val="12"/>
          </w:rPr>
          <w:fldChar w:fldCharType="end"/>
        </w:r>
      </w:p>
    </w:sdtContent>
  </w:sdt>
  <w:p w14:paraId="054B909D" w14:textId="77777777" w:rsidR="005E0801" w:rsidRPr="003A3BA7" w:rsidRDefault="005E0801" w:rsidP="003A3BA7">
    <w:pPr>
      <w:pStyle w:val="Piedepgina"/>
      <w:jc w:val="center"/>
      <w:rPr>
        <w:rFonts w:ascii="Arial" w:hAnsi="Arial" w:cs="Arial"/>
        <w:lang w:val="es-MX"/>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FD736B" w14:textId="77777777" w:rsidR="00097169" w:rsidRDefault="00097169">
      <w:r>
        <w:separator/>
      </w:r>
    </w:p>
  </w:footnote>
  <w:footnote w:type="continuationSeparator" w:id="0">
    <w:p w14:paraId="7DEDE141" w14:textId="77777777" w:rsidR="00097169" w:rsidRDefault="0009716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18C207" w14:textId="77777777" w:rsidR="005E0801" w:rsidRDefault="005E0801" w:rsidP="004C3D82">
    <w:pPr>
      <w:pStyle w:val="Encabezado"/>
      <w:jc w:val="right"/>
      <w:rPr>
        <w:b/>
        <w:bC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18"/>
    </w:tblGrid>
    <w:tr w:rsidR="005E0801" w:rsidRPr="00C8560C" w14:paraId="448D89ED" w14:textId="77777777" w:rsidTr="00A5587C">
      <w:trPr>
        <w:cantSplit/>
        <w:trHeight w:val="276"/>
      </w:trPr>
      <w:tc>
        <w:tcPr>
          <w:tcW w:w="9918" w:type="dxa"/>
          <w:vMerge w:val="restart"/>
          <w:vAlign w:val="center"/>
        </w:tcPr>
        <w:p w14:paraId="212ADA52" w14:textId="16E3BE21" w:rsidR="005E0801" w:rsidRDefault="005E0801" w:rsidP="00EF0E3F">
          <w:pPr>
            <w:pStyle w:val="Encabezado"/>
            <w:jc w:val="center"/>
            <w:rPr>
              <w:rFonts w:ascii="Arial" w:hAnsi="Arial"/>
              <w:b/>
            </w:rPr>
          </w:pPr>
          <w:r>
            <w:rPr>
              <w:rFonts w:ascii="Arial" w:hAnsi="Arial"/>
              <w:b/>
            </w:rPr>
            <w:t xml:space="preserve">INFORME DE ACTIVIDADES N° </w:t>
          </w:r>
          <w:r w:rsidRPr="00331DD9">
            <w:rPr>
              <w:rFonts w:ascii="Arial" w:hAnsi="Arial"/>
              <w:b/>
              <w:color w:val="FF0000"/>
            </w:rPr>
            <w:t>0</w:t>
          </w:r>
          <w:r w:rsidR="00517FF3">
            <w:rPr>
              <w:rFonts w:ascii="Arial" w:hAnsi="Arial"/>
              <w:b/>
              <w:color w:val="FF0000"/>
            </w:rPr>
            <w:t>4</w:t>
          </w:r>
        </w:p>
        <w:p w14:paraId="39D89309" w14:textId="5CF79563" w:rsidR="005E0801" w:rsidRPr="00975046" w:rsidRDefault="005E0801" w:rsidP="00975046">
          <w:pPr>
            <w:rPr>
              <w:sz w:val="14"/>
              <w:szCs w:val="14"/>
            </w:rPr>
          </w:pPr>
        </w:p>
      </w:tc>
    </w:tr>
    <w:tr w:rsidR="005E0801" w:rsidRPr="00C8560C" w14:paraId="2F43E07A" w14:textId="77777777" w:rsidTr="00A5587C">
      <w:trPr>
        <w:cantSplit/>
        <w:trHeight w:val="263"/>
      </w:trPr>
      <w:tc>
        <w:tcPr>
          <w:tcW w:w="9918" w:type="dxa"/>
          <w:vMerge/>
        </w:tcPr>
        <w:p w14:paraId="04F111C8" w14:textId="77777777" w:rsidR="005E0801" w:rsidRPr="00B30756" w:rsidRDefault="005E0801" w:rsidP="00404845">
          <w:pPr>
            <w:pStyle w:val="Encabezado"/>
            <w:rPr>
              <w:sz w:val="16"/>
              <w:szCs w:val="16"/>
            </w:rPr>
          </w:pPr>
        </w:p>
      </w:tc>
    </w:tr>
    <w:tr w:rsidR="005E0801" w:rsidRPr="00C8560C" w14:paraId="6ABAABDA" w14:textId="77777777" w:rsidTr="00A5587C">
      <w:trPr>
        <w:cantSplit/>
        <w:trHeight w:val="263"/>
      </w:trPr>
      <w:tc>
        <w:tcPr>
          <w:tcW w:w="9918" w:type="dxa"/>
          <w:vMerge/>
        </w:tcPr>
        <w:p w14:paraId="5A077259" w14:textId="77777777" w:rsidR="005E0801" w:rsidRPr="00B30756" w:rsidRDefault="005E0801" w:rsidP="00404845">
          <w:pPr>
            <w:pStyle w:val="Encabezado"/>
            <w:rPr>
              <w:sz w:val="16"/>
              <w:szCs w:val="16"/>
            </w:rPr>
          </w:pPr>
        </w:p>
      </w:tc>
    </w:tr>
    <w:tr w:rsidR="005E0801" w:rsidRPr="00C8560C" w14:paraId="71E7B39D" w14:textId="77777777" w:rsidTr="00A5587C">
      <w:trPr>
        <w:cantSplit/>
        <w:trHeight w:val="263"/>
      </w:trPr>
      <w:tc>
        <w:tcPr>
          <w:tcW w:w="9918" w:type="dxa"/>
          <w:vMerge/>
        </w:tcPr>
        <w:p w14:paraId="165FBD23" w14:textId="77777777" w:rsidR="005E0801" w:rsidRPr="00B30756" w:rsidRDefault="005E0801" w:rsidP="00404845">
          <w:pPr>
            <w:pStyle w:val="Encabezado"/>
            <w:rPr>
              <w:sz w:val="16"/>
              <w:szCs w:val="16"/>
            </w:rPr>
          </w:pPr>
        </w:p>
      </w:tc>
    </w:tr>
  </w:tbl>
  <w:p w14:paraId="60E28E50" w14:textId="77777777" w:rsidR="005E0801" w:rsidRPr="00966475" w:rsidRDefault="005E0801" w:rsidP="004C3D82">
    <w:pPr>
      <w:pStyle w:val="Encabezado"/>
      <w:jc w:val="center"/>
      <w:rPr>
        <w:rFonts w:ascii="Arial Narrow" w:hAnsi="Arial Narrow"/>
        <w:color w:val="000000"/>
        <w:sz w:val="14"/>
        <w:szCs w:val="1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71554"/>
    <w:multiLevelType w:val="hybridMultilevel"/>
    <w:tmpl w:val="F12CD5C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6465E0B"/>
    <w:multiLevelType w:val="hybridMultilevel"/>
    <w:tmpl w:val="0BD448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6DD0B75"/>
    <w:multiLevelType w:val="hybridMultilevel"/>
    <w:tmpl w:val="026084D0"/>
    <w:lvl w:ilvl="0" w:tplc="FFFFFFFF">
      <w:start w:val="1"/>
      <w:numFmt w:val="decimal"/>
      <w:lvlText w:val="%1."/>
      <w:lvlJc w:val="left"/>
      <w:pPr>
        <w:ind w:left="720" w:hanging="360"/>
      </w:pPr>
      <w:rPr>
        <w:rFonts w:eastAsia="Arial" w:hint="default"/>
        <w:color w:val="000000"/>
        <w:w w:val="1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802D35"/>
    <w:multiLevelType w:val="hybridMultilevel"/>
    <w:tmpl w:val="CE2ABB58"/>
    <w:lvl w:ilvl="0" w:tplc="A224D37C">
      <w:start w:val="1"/>
      <w:numFmt w:val="bullet"/>
      <w:lvlText w:val="-"/>
      <w:lvlJc w:val="left"/>
      <w:pPr>
        <w:ind w:left="358" w:hanging="360"/>
      </w:pPr>
      <w:rPr>
        <w:rFonts w:ascii="Arial" w:eastAsia="Times New Roman" w:hAnsi="Arial" w:cs="Arial" w:hint="default"/>
        <w:color w:val="1A181A"/>
        <w:w w:val="105"/>
      </w:rPr>
    </w:lvl>
    <w:lvl w:ilvl="1" w:tplc="240A0003" w:tentative="1">
      <w:start w:val="1"/>
      <w:numFmt w:val="bullet"/>
      <w:lvlText w:val="o"/>
      <w:lvlJc w:val="left"/>
      <w:pPr>
        <w:ind w:left="1078" w:hanging="360"/>
      </w:pPr>
      <w:rPr>
        <w:rFonts w:ascii="Courier New" w:hAnsi="Courier New" w:cs="Courier New" w:hint="default"/>
      </w:rPr>
    </w:lvl>
    <w:lvl w:ilvl="2" w:tplc="240A0005" w:tentative="1">
      <w:start w:val="1"/>
      <w:numFmt w:val="bullet"/>
      <w:lvlText w:val=""/>
      <w:lvlJc w:val="left"/>
      <w:pPr>
        <w:ind w:left="1798" w:hanging="360"/>
      </w:pPr>
      <w:rPr>
        <w:rFonts w:ascii="Wingdings" w:hAnsi="Wingdings" w:hint="default"/>
      </w:rPr>
    </w:lvl>
    <w:lvl w:ilvl="3" w:tplc="240A0001" w:tentative="1">
      <w:start w:val="1"/>
      <w:numFmt w:val="bullet"/>
      <w:lvlText w:val=""/>
      <w:lvlJc w:val="left"/>
      <w:pPr>
        <w:ind w:left="2518" w:hanging="360"/>
      </w:pPr>
      <w:rPr>
        <w:rFonts w:ascii="Symbol" w:hAnsi="Symbol" w:hint="default"/>
      </w:rPr>
    </w:lvl>
    <w:lvl w:ilvl="4" w:tplc="240A0003" w:tentative="1">
      <w:start w:val="1"/>
      <w:numFmt w:val="bullet"/>
      <w:lvlText w:val="o"/>
      <w:lvlJc w:val="left"/>
      <w:pPr>
        <w:ind w:left="3238" w:hanging="360"/>
      </w:pPr>
      <w:rPr>
        <w:rFonts w:ascii="Courier New" w:hAnsi="Courier New" w:cs="Courier New" w:hint="default"/>
      </w:rPr>
    </w:lvl>
    <w:lvl w:ilvl="5" w:tplc="240A0005" w:tentative="1">
      <w:start w:val="1"/>
      <w:numFmt w:val="bullet"/>
      <w:lvlText w:val=""/>
      <w:lvlJc w:val="left"/>
      <w:pPr>
        <w:ind w:left="3958" w:hanging="360"/>
      </w:pPr>
      <w:rPr>
        <w:rFonts w:ascii="Wingdings" w:hAnsi="Wingdings" w:hint="default"/>
      </w:rPr>
    </w:lvl>
    <w:lvl w:ilvl="6" w:tplc="240A0001" w:tentative="1">
      <w:start w:val="1"/>
      <w:numFmt w:val="bullet"/>
      <w:lvlText w:val=""/>
      <w:lvlJc w:val="left"/>
      <w:pPr>
        <w:ind w:left="4678" w:hanging="360"/>
      </w:pPr>
      <w:rPr>
        <w:rFonts w:ascii="Symbol" w:hAnsi="Symbol" w:hint="default"/>
      </w:rPr>
    </w:lvl>
    <w:lvl w:ilvl="7" w:tplc="240A0003" w:tentative="1">
      <w:start w:val="1"/>
      <w:numFmt w:val="bullet"/>
      <w:lvlText w:val="o"/>
      <w:lvlJc w:val="left"/>
      <w:pPr>
        <w:ind w:left="5398" w:hanging="360"/>
      </w:pPr>
      <w:rPr>
        <w:rFonts w:ascii="Courier New" w:hAnsi="Courier New" w:cs="Courier New" w:hint="default"/>
      </w:rPr>
    </w:lvl>
    <w:lvl w:ilvl="8" w:tplc="240A0005" w:tentative="1">
      <w:start w:val="1"/>
      <w:numFmt w:val="bullet"/>
      <w:lvlText w:val=""/>
      <w:lvlJc w:val="left"/>
      <w:pPr>
        <w:ind w:left="6118" w:hanging="360"/>
      </w:pPr>
      <w:rPr>
        <w:rFonts w:ascii="Wingdings" w:hAnsi="Wingdings" w:hint="default"/>
      </w:rPr>
    </w:lvl>
  </w:abstractNum>
  <w:abstractNum w:abstractNumId="4" w15:restartNumberingAfterBreak="0">
    <w:nsid w:val="13FF5E61"/>
    <w:multiLevelType w:val="hybridMultilevel"/>
    <w:tmpl w:val="FF3673E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0581108"/>
    <w:multiLevelType w:val="hybridMultilevel"/>
    <w:tmpl w:val="A178E414"/>
    <w:lvl w:ilvl="0" w:tplc="FFFFFFFF">
      <w:start w:val="1"/>
      <w:numFmt w:val="decimal"/>
      <w:lvlText w:val="%1."/>
      <w:lvlJc w:val="left"/>
      <w:pPr>
        <w:ind w:left="358" w:hanging="360"/>
      </w:pPr>
      <w:rPr>
        <w:rFonts w:hint="default"/>
      </w:rPr>
    </w:lvl>
    <w:lvl w:ilvl="1" w:tplc="FFFFFFFF" w:tentative="1">
      <w:start w:val="1"/>
      <w:numFmt w:val="lowerLetter"/>
      <w:lvlText w:val="%2."/>
      <w:lvlJc w:val="left"/>
      <w:pPr>
        <w:ind w:left="1078" w:hanging="360"/>
      </w:pPr>
    </w:lvl>
    <w:lvl w:ilvl="2" w:tplc="FFFFFFFF" w:tentative="1">
      <w:start w:val="1"/>
      <w:numFmt w:val="lowerRoman"/>
      <w:lvlText w:val="%3."/>
      <w:lvlJc w:val="right"/>
      <w:pPr>
        <w:ind w:left="1798" w:hanging="180"/>
      </w:pPr>
    </w:lvl>
    <w:lvl w:ilvl="3" w:tplc="FFFFFFFF" w:tentative="1">
      <w:start w:val="1"/>
      <w:numFmt w:val="decimal"/>
      <w:lvlText w:val="%4."/>
      <w:lvlJc w:val="left"/>
      <w:pPr>
        <w:ind w:left="2518" w:hanging="360"/>
      </w:pPr>
    </w:lvl>
    <w:lvl w:ilvl="4" w:tplc="FFFFFFFF" w:tentative="1">
      <w:start w:val="1"/>
      <w:numFmt w:val="lowerLetter"/>
      <w:lvlText w:val="%5."/>
      <w:lvlJc w:val="left"/>
      <w:pPr>
        <w:ind w:left="3238" w:hanging="360"/>
      </w:pPr>
    </w:lvl>
    <w:lvl w:ilvl="5" w:tplc="FFFFFFFF" w:tentative="1">
      <w:start w:val="1"/>
      <w:numFmt w:val="lowerRoman"/>
      <w:lvlText w:val="%6."/>
      <w:lvlJc w:val="right"/>
      <w:pPr>
        <w:ind w:left="3958" w:hanging="180"/>
      </w:pPr>
    </w:lvl>
    <w:lvl w:ilvl="6" w:tplc="FFFFFFFF" w:tentative="1">
      <w:start w:val="1"/>
      <w:numFmt w:val="decimal"/>
      <w:lvlText w:val="%7."/>
      <w:lvlJc w:val="left"/>
      <w:pPr>
        <w:ind w:left="4678" w:hanging="360"/>
      </w:pPr>
    </w:lvl>
    <w:lvl w:ilvl="7" w:tplc="FFFFFFFF" w:tentative="1">
      <w:start w:val="1"/>
      <w:numFmt w:val="lowerLetter"/>
      <w:lvlText w:val="%8."/>
      <w:lvlJc w:val="left"/>
      <w:pPr>
        <w:ind w:left="5398" w:hanging="360"/>
      </w:pPr>
    </w:lvl>
    <w:lvl w:ilvl="8" w:tplc="FFFFFFFF" w:tentative="1">
      <w:start w:val="1"/>
      <w:numFmt w:val="lowerRoman"/>
      <w:lvlText w:val="%9."/>
      <w:lvlJc w:val="right"/>
      <w:pPr>
        <w:ind w:left="6118" w:hanging="180"/>
      </w:pPr>
    </w:lvl>
  </w:abstractNum>
  <w:abstractNum w:abstractNumId="6" w15:restartNumberingAfterBreak="0">
    <w:nsid w:val="251371B3"/>
    <w:multiLevelType w:val="hybridMultilevel"/>
    <w:tmpl w:val="C8C0E350"/>
    <w:lvl w:ilvl="0" w:tplc="BCB88826">
      <w:start w:val="1"/>
      <w:numFmt w:val="decimal"/>
      <w:lvlText w:val="%1."/>
      <w:lvlJc w:val="left"/>
      <w:pPr>
        <w:ind w:left="720" w:hanging="360"/>
      </w:pPr>
      <w:rPr>
        <w:rFonts w:eastAsia="Arial" w:hint="default"/>
        <w:color w:val="000000"/>
        <w:w w:val="1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A216B20"/>
    <w:multiLevelType w:val="hybridMultilevel"/>
    <w:tmpl w:val="E32CADEC"/>
    <w:lvl w:ilvl="0" w:tplc="A64EA2CC">
      <w:start w:val="1"/>
      <w:numFmt w:val="decimal"/>
      <w:lvlText w:val="%1."/>
      <w:lvlJc w:val="left"/>
      <w:pPr>
        <w:ind w:left="720" w:hanging="360"/>
      </w:pPr>
      <w:rPr>
        <w:rFonts w:eastAsia="Arial" w:hint="default"/>
        <w:color w:val="000000"/>
        <w:w w:val="1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8F96DCC"/>
    <w:multiLevelType w:val="hybridMultilevel"/>
    <w:tmpl w:val="16C25FC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3E3D6130"/>
    <w:multiLevelType w:val="hybridMultilevel"/>
    <w:tmpl w:val="2EBAE8D0"/>
    <w:lvl w:ilvl="0" w:tplc="F396675C">
      <w:start w:val="1"/>
      <w:numFmt w:val="decimal"/>
      <w:lvlText w:val="%1."/>
      <w:lvlJc w:val="left"/>
      <w:pPr>
        <w:ind w:left="720" w:hanging="360"/>
      </w:pPr>
      <w:rPr>
        <w:rFonts w:eastAsia="Arial" w:hint="default"/>
        <w:color w:val="000000"/>
        <w:w w:val="1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23F3E8C"/>
    <w:multiLevelType w:val="hybridMultilevel"/>
    <w:tmpl w:val="B9BAA42A"/>
    <w:lvl w:ilvl="0" w:tplc="00947458">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43513A20"/>
    <w:multiLevelType w:val="hybridMultilevel"/>
    <w:tmpl w:val="D72A2628"/>
    <w:lvl w:ilvl="0" w:tplc="F7286784">
      <w:start w:val="1"/>
      <w:numFmt w:val="decimal"/>
      <w:lvlText w:val="%1."/>
      <w:lvlJc w:val="left"/>
      <w:pPr>
        <w:ind w:left="358" w:hanging="360"/>
      </w:pPr>
      <w:rPr>
        <w:rFonts w:hint="default"/>
      </w:rPr>
    </w:lvl>
    <w:lvl w:ilvl="1" w:tplc="240A0019" w:tentative="1">
      <w:start w:val="1"/>
      <w:numFmt w:val="lowerLetter"/>
      <w:lvlText w:val="%2."/>
      <w:lvlJc w:val="left"/>
      <w:pPr>
        <w:ind w:left="1078" w:hanging="360"/>
      </w:pPr>
    </w:lvl>
    <w:lvl w:ilvl="2" w:tplc="240A001B" w:tentative="1">
      <w:start w:val="1"/>
      <w:numFmt w:val="lowerRoman"/>
      <w:lvlText w:val="%3."/>
      <w:lvlJc w:val="right"/>
      <w:pPr>
        <w:ind w:left="1798" w:hanging="180"/>
      </w:pPr>
    </w:lvl>
    <w:lvl w:ilvl="3" w:tplc="240A000F" w:tentative="1">
      <w:start w:val="1"/>
      <w:numFmt w:val="decimal"/>
      <w:lvlText w:val="%4."/>
      <w:lvlJc w:val="left"/>
      <w:pPr>
        <w:ind w:left="2518" w:hanging="360"/>
      </w:pPr>
    </w:lvl>
    <w:lvl w:ilvl="4" w:tplc="240A0019" w:tentative="1">
      <w:start w:val="1"/>
      <w:numFmt w:val="lowerLetter"/>
      <w:lvlText w:val="%5."/>
      <w:lvlJc w:val="left"/>
      <w:pPr>
        <w:ind w:left="3238" w:hanging="360"/>
      </w:pPr>
    </w:lvl>
    <w:lvl w:ilvl="5" w:tplc="240A001B" w:tentative="1">
      <w:start w:val="1"/>
      <w:numFmt w:val="lowerRoman"/>
      <w:lvlText w:val="%6."/>
      <w:lvlJc w:val="right"/>
      <w:pPr>
        <w:ind w:left="3958" w:hanging="180"/>
      </w:pPr>
    </w:lvl>
    <w:lvl w:ilvl="6" w:tplc="240A000F" w:tentative="1">
      <w:start w:val="1"/>
      <w:numFmt w:val="decimal"/>
      <w:lvlText w:val="%7."/>
      <w:lvlJc w:val="left"/>
      <w:pPr>
        <w:ind w:left="4678" w:hanging="360"/>
      </w:pPr>
    </w:lvl>
    <w:lvl w:ilvl="7" w:tplc="240A0019" w:tentative="1">
      <w:start w:val="1"/>
      <w:numFmt w:val="lowerLetter"/>
      <w:lvlText w:val="%8."/>
      <w:lvlJc w:val="left"/>
      <w:pPr>
        <w:ind w:left="5398" w:hanging="360"/>
      </w:pPr>
    </w:lvl>
    <w:lvl w:ilvl="8" w:tplc="240A001B" w:tentative="1">
      <w:start w:val="1"/>
      <w:numFmt w:val="lowerRoman"/>
      <w:lvlText w:val="%9."/>
      <w:lvlJc w:val="right"/>
      <w:pPr>
        <w:ind w:left="6118" w:hanging="180"/>
      </w:pPr>
    </w:lvl>
  </w:abstractNum>
  <w:abstractNum w:abstractNumId="12" w15:restartNumberingAfterBreak="0">
    <w:nsid w:val="455F18F5"/>
    <w:multiLevelType w:val="hybridMultilevel"/>
    <w:tmpl w:val="0E5E9AD4"/>
    <w:lvl w:ilvl="0" w:tplc="35429080">
      <w:start w:val="1"/>
      <w:numFmt w:val="decimal"/>
      <w:lvlText w:val="%1."/>
      <w:lvlJc w:val="left"/>
      <w:pPr>
        <w:ind w:left="1637" w:hanging="360"/>
      </w:pPr>
      <w:rPr>
        <w:rFonts w:hint="default"/>
      </w:rPr>
    </w:lvl>
    <w:lvl w:ilvl="1" w:tplc="240A0019" w:tentative="1">
      <w:start w:val="1"/>
      <w:numFmt w:val="lowerLetter"/>
      <w:lvlText w:val="%2."/>
      <w:lvlJc w:val="left"/>
      <w:pPr>
        <w:ind w:left="2357" w:hanging="360"/>
      </w:pPr>
    </w:lvl>
    <w:lvl w:ilvl="2" w:tplc="240A001B" w:tentative="1">
      <w:start w:val="1"/>
      <w:numFmt w:val="lowerRoman"/>
      <w:lvlText w:val="%3."/>
      <w:lvlJc w:val="right"/>
      <w:pPr>
        <w:ind w:left="3077" w:hanging="180"/>
      </w:pPr>
    </w:lvl>
    <w:lvl w:ilvl="3" w:tplc="240A000F" w:tentative="1">
      <w:start w:val="1"/>
      <w:numFmt w:val="decimal"/>
      <w:lvlText w:val="%4."/>
      <w:lvlJc w:val="left"/>
      <w:pPr>
        <w:ind w:left="3797" w:hanging="360"/>
      </w:pPr>
    </w:lvl>
    <w:lvl w:ilvl="4" w:tplc="240A0019" w:tentative="1">
      <w:start w:val="1"/>
      <w:numFmt w:val="lowerLetter"/>
      <w:lvlText w:val="%5."/>
      <w:lvlJc w:val="left"/>
      <w:pPr>
        <w:ind w:left="4517" w:hanging="360"/>
      </w:pPr>
    </w:lvl>
    <w:lvl w:ilvl="5" w:tplc="240A001B" w:tentative="1">
      <w:start w:val="1"/>
      <w:numFmt w:val="lowerRoman"/>
      <w:lvlText w:val="%6."/>
      <w:lvlJc w:val="right"/>
      <w:pPr>
        <w:ind w:left="5237" w:hanging="180"/>
      </w:pPr>
    </w:lvl>
    <w:lvl w:ilvl="6" w:tplc="240A000F" w:tentative="1">
      <w:start w:val="1"/>
      <w:numFmt w:val="decimal"/>
      <w:lvlText w:val="%7."/>
      <w:lvlJc w:val="left"/>
      <w:pPr>
        <w:ind w:left="5957" w:hanging="360"/>
      </w:pPr>
    </w:lvl>
    <w:lvl w:ilvl="7" w:tplc="240A0019" w:tentative="1">
      <w:start w:val="1"/>
      <w:numFmt w:val="lowerLetter"/>
      <w:lvlText w:val="%8."/>
      <w:lvlJc w:val="left"/>
      <w:pPr>
        <w:ind w:left="6677" w:hanging="360"/>
      </w:pPr>
    </w:lvl>
    <w:lvl w:ilvl="8" w:tplc="240A001B" w:tentative="1">
      <w:start w:val="1"/>
      <w:numFmt w:val="lowerRoman"/>
      <w:lvlText w:val="%9."/>
      <w:lvlJc w:val="right"/>
      <w:pPr>
        <w:ind w:left="7397" w:hanging="180"/>
      </w:pPr>
    </w:lvl>
  </w:abstractNum>
  <w:abstractNum w:abstractNumId="13" w15:restartNumberingAfterBreak="0">
    <w:nsid w:val="4DC952FF"/>
    <w:multiLevelType w:val="hybridMultilevel"/>
    <w:tmpl w:val="A328E810"/>
    <w:lvl w:ilvl="0" w:tplc="7F009B20">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ED0398E"/>
    <w:multiLevelType w:val="hybridMultilevel"/>
    <w:tmpl w:val="20BA0B3A"/>
    <w:lvl w:ilvl="0" w:tplc="FFFFFFFF">
      <w:start w:val="1"/>
      <w:numFmt w:val="decimal"/>
      <w:lvlText w:val="%1."/>
      <w:lvlJc w:val="left"/>
      <w:pPr>
        <w:ind w:left="720" w:hanging="360"/>
      </w:pPr>
      <w:rPr>
        <w:rFonts w:eastAsia="Arial" w:hint="default"/>
        <w:color w:val="000000"/>
        <w:w w:val="1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2AC5B2F"/>
    <w:multiLevelType w:val="hybridMultilevel"/>
    <w:tmpl w:val="C22A6EF4"/>
    <w:lvl w:ilvl="0" w:tplc="446E9580">
      <w:start w:val="1"/>
      <w:numFmt w:val="decimal"/>
      <w:lvlText w:val="%1."/>
      <w:lvlJc w:val="left"/>
      <w:pPr>
        <w:ind w:left="720" w:hanging="360"/>
      </w:pPr>
      <w:rPr>
        <w:rFonts w:eastAsia="Arial" w:hint="default"/>
        <w:color w:val="000000"/>
        <w:w w:val="1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5E246797"/>
    <w:multiLevelType w:val="hybridMultilevel"/>
    <w:tmpl w:val="61546822"/>
    <w:lvl w:ilvl="0" w:tplc="C83A05CA">
      <w:start w:val="1"/>
      <w:numFmt w:val="decimal"/>
      <w:lvlText w:val="%1."/>
      <w:lvlJc w:val="left"/>
      <w:pPr>
        <w:ind w:left="720" w:hanging="360"/>
      </w:pPr>
      <w:rPr>
        <w:rFonts w:eastAsia="Arial" w:hint="default"/>
        <w:color w:val="000000"/>
        <w:w w:val="1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F0059DE"/>
    <w:multiLevelType w:val="hybridMultilevel"/>
    <w:tmpl w:val="43CEA546"/>
    <w:lvl w:ilvl="0" w:tplc="F396675C">
      <w:start w:val="1"/>
      <w:numFmt w:val="decimal"/>
      <w:lvlText w:val="%1."/>
      <w:lvlJc w:val="left"/>
      <w:pPr>
        <w:ind w:left="720" w:hanging="360"/>
      </w:pPr>
      <w:rPr>
        <w:rFonts w:eastAsia="Arial" w:hint="default"/>
        <w:color w:val="000000"/>
        <w:w w:val="1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5FC67C92"/>
    <w:multiLevelType w:val="hybridMultilevel"/>
    <w:tmpl w:val="C0BC9F00"/>
    <w:lvl w:ilvl="0" w:tplc="BCB88826">
      <w:start w:val="1"/>
      <w:numFmt w:val="decimal"/>
      <w:lvlText w:val="%1."/>
      <w:lvlJc w:val="left"/>
      <w:pPr>
        <w:ind w:left="720" w:hanging="360"/>
      </w:pPr>
      <w:rPr>
        <w:rFonts w:eastAsia="Arial" w:hint="default"/>
        <w:color w:val="000000"/>
        <w:w w:val="1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FD8297A"/>
    <w:multiLevelType w:val="hybridMultilevel"/>
    <w:tmpl w:val="A5960C56"/>
    <w:lvl w:ilvl="0" w:tplc="D966D9A6">
      <w:start w:val="1"/>
      <w:numFmt w:val="decimal"/>
      <w:lvlText w:val="%1."/>
      <w:lvlJc w:val="left"/>
      <w:pPr>
        <w:ind w:left="786" w:hanging="360"/>
      </w:pPr>
      <w:rPr>
        <w:rFonts w:eastAsia="Arial" w:hint="default"/>
        <w:color w:val="000000"/>
        <w:w w:val="100"/>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20" w15:restartNumberingAfterBreak="0">
    <w:nsid w:val="6366141E"/>
    <w:multiLevelType w:val="hybridMultilevel"/>
    <w:tmpl w:val="D694791A"/>
    <w:lvl w:ilvl="0" w:tplc="E4FE9BA2">
      <w:start w:val="1"/>
      <w:numFmt w:val="decimal"/>
      <w:lvlText w:val="%1."/>
      <w:lvlJc w:val="left"/>
      <w:pPr>
        <w:ind w:left="720" w:hanging="360"/>
      </w:pPr>
      <w:rPr>
        <w:rFonts w:eastAsia="Arial" w:hint="default"/>
        <w:color w:val="000000"/>
        <w:w w:val="1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65071189"/>
    <w:multiLevelType w:val="hybridMultilevel"/>
    <w:tmpl w:val="7ADA5DDC"/>
    <w:lvl w:ilvl="0" w:tplc="845AF216">
      <w:start w:val="1"/>
      <w:numFmt w:val="decimal"/>
      <w:lvlText w:val="%1."/>
      <w:lvlJc w:val="left"/>
      <w:pPr>
        <w:ind w:left="720" w:hanging="360"/>
      </w:pPr>
      <w:rPr>
        <w:rFonts w:eastAsia="Arial" w:hint="default"/>
        <w:color w:val="000000"/>
        <w:w w:val="1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678F37BD"/>
    <w:multiLevelType w:val="hybridMultilevel"/>
    <w:tmpl w:val="110432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686B0B8E"/>
    <w:multiLevelType w:val="hybridMultilevel"/>
    <w:tmpl w:val="DC064C8C"/>
    <w:lvl w:ilvl="0" w:tplc="FFFFFFFF">
      <w:start w:val="1"/>
      <w:numFmt w:val="decimal"/>
      <w:lvlText w:val="%1."/>
      <w:lvlJc w:val="left"/>
      <w:pPr>
        <w:ind w:left="720" w:hanging="360"/>
      </w:pPr>
      <w:rPr>
        <w:rFonts w:eastAsia="Arial" w:hint="default"/>
        <w:color w:val="000000"/>
        <w:w w:val="1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74E71C6D"/>
    <w:multiLevelType w:val="hybridMultilevel"/>
    <w:tmpl w:val="511872BC"/>
    <w:lvl w:ilvl="0" w:tplc="E4FE9BA2">
      <w:start w:val="1"/>
      <w:numFmt w:val="decimal"/>
      <w:lvlText w:val="%1."/>
      <w:lvlJc w:val="left"/>
      <w:pPr>
        <w:ind w:left="720" w:hanging="360"/>
      </w:pPr>
      <w:rPr>
        <w:rFonts w:eastAsia="Arial" w:hint="default"/>
        <w:color w:val="000000"/>
        <w:w w:val="1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7928354D"/>
    <w:multiLevelType w:val="hybridMultilevel"/>
    <w:tmpl w:val="46F6CE20"/>
    <w:lvl w:ilvl="0" w:tplc="FFFFFFFF">
      <w:start w:val="1"/>
      <w:numFmt w:val="decimal"/>
      <w:lvlText w:val="%1."/>
      <w:lvlJc w:val="left"/>
      <w:pPr>
        <w:ind w:left="720" w:hanging="360"/>
      </w:pPr>
      <w:rPr>
        <w:rFonts w:eastAsia="Arial" w:hint="default"/>
        <w:color w:val="000000"/>
        <w:w w:val="1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0"/>
  </w:num>
  <w:num w:numId="3">
    <w:abstractNumId w:val="22"/>
  </w:num>
  <w:num w:numId="4">
    <w:abstractNumId w:val="4"/>
  </w:num>
  <w:num w:numId="5">
    <w:abstractNumId w:val="8"/>
  </w:num>
  <w:num w:numId="6">
    <w:abstractNumId w:val="19"/>
  </w:num>
  <w:num w:numId="7">
    <w:abstractNumId w:val="12"/>
  </w:num>
  <w:num w:numId="8">
    <w:abstractNumId w:val="13"/>
  </w:num>
  <w:num w:numId="9">
    <w:abstractNumId w:val="9"/>
  </w:num>
  <w:num w:numId="10">
    <w:abstractNumId w:val="17"/>
  </w:num>
  <w:num w:numId="11">
    <w:abstractNumId w:val="10"/>
  </w:num>
  <w:num w:numId="12">
    <w:abstractNumId w:val="15"/>
  </w:num>
  <w:num w:numId="13">
    <w:abstractNumId w:val="7"/>
  </w:num>
  <w:num w:numId="14">
    <w:abstractNumId w:val="18"/>
  </w:num>
  <w:num w:numId="15">
    <w:abstractNumId w:val="6"/>
  </w:num>
  <w:num w:numId="16">
    <w:abstractNumId w:val="2"/>
  </w:num>
  <w:num w:numId="17">
    <w:abstractNumId w:val="25"/>
  </w:num>
  <w:num w:numId="18">
    <w:abstractNumId w:val="14"/>
  </w:num>
  <w:num w:numId="19">
    <w:abstractNumId w:val="23"/>
  </w:num>
  <w:num w:numId="20">
    <w:abstractNumId w:val="20"/>
  </w:num>
  <w:num w:numId="21">
    <w:abstractNumId w:val="24"/>
  </w:num>
  <w:num w:numId="22">
    <w:abstractNumId w:val="21"/>
  </w:num>
  <w:num w:numId="23">
    <w:abstractNumId w:val="3"/>
  </w:num>
  <w:num w:numId="24">
    <w:abstractNumId w:val="16"/>
  </w:num>
  <w:num w:numId="25">
    <w:abstractNumId w:val="11"/>
  </w:num>
  <w:num w:numId="26">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232"/>
    <w:rsid w:val="0000085F"/>
    <w:rsid w:val="000016B8"/>
    <w:rsid w:val="00001D04"/>
    <w:rsid w:val="00001F33"/>
    <w:rsid w:val="00002E15"/>
    <w:rsid w:val="00002E99"/>
    <w:rsid w:val="0001019A"/>
    <w:rsid w:val="00014107"/>
    <w:rsid w:val="0001440B"/>
    <w:rsid w:val="000169D2"/>
    <w:rsid w:val="00017AB0"/>
    <w:rsid w:val="00020C4C"/>
    <w:rsid w:val="000303E9"/>
    <w:rsid w:val="0003115E"/>
    <w:rsid w:val="00033547"/>
    <w:rsid w:val="0003708D"/>
    <w:rsid w:val="00037BA8"/>
    <w:rsid w:val="00037FB1"/>
    <w:rsid w:val="0004001A"/>
    <w:rsid w:val="00041883"/>
    <w:rsid w:val="00042502"/>
    <w:rsid w:val="000450E7"/>
    <w:rsid w:val="00045BE0"/>
    <w:rsid w:val="00051776"/>
    <w:rsid w:val="00053E6C"/>
    <w:rsid w:val="00053ED9"/>
    <w:rsid w:val="0005499D"/>
    <w:rsid w:val="00055362"/>
    <w:rsid w:val="00062A23"/>
    <w:rsid w:val="0006646A"/>
    <w:rsid w:val="00067507"/>
    <w:rsid w:val="00070BCD"/>
    <w:rsid w:val="0007100C"/>
    <w:rsid w:val="00072467"/>
    <w:rsid w:val="0007631D"/>
    <w:rsid w:val="00080720"/>
    <w:rsid w:val="000832C5"/>
    <w:rsid w:val="000878FC"/>
    <w:rsid w:val="0009038B"/>
    <w:rsid w:val="0009122B"/>
    <w:rsid w:val="000951CB"/>
    <w:rsid w:val="00096F77"/>
    <w:rsid w:val="00097169"/>
    <w:rsid w:val="00097CA0"/>
    <w:rsid w:val="000A0FDE"/>
    <w:rsid w:val="000A2565"/>
    <w:rsid w:val="000A27BC"/>
    <w:rsid w:val="000A6B7F"/>
    <w:rsid w:val="000B0130"/>
    <w:rsid w:val="000B0755"/>
    <w:rsid w:val="000B0BA0"/>
    <w:rsid w:val="000B0E59"/>
    <w:rsid w:val="000B43BC"/>
    <w:rsid w:val="000B596C"/>
    <w:rsid w:val="000B70EE"/>
    <w:rsid w:val="000C1E7E"/>
    <w:rsid w:val="000C4D1F"/>
    <w:rsid w:val="000C7246"/>
    <w:rsid w:val="000C7B73"/>
    <w:rsid w:val="000C7FDF"/>
    <w:rsid w:val="000D033B"/>
    <w:rsid w:val="000D0C3E"/>
    <w:rsid w:val="000D180A"/>
    <w:rsid w:val="000D1BA5"/>
    <w:rsid w:val="000D1C86"/>
    <w:rsid w:val="000D1F3E"/>
    <w:rsid w:val="000D38DA"/>
    <w:rsid w:val="000D5E36"/>
    <w:rsid w:val="000D6368"/>
    <w:rsid w:val="000D6F66"/>
    <w:rsid w:val="000E1B46"/>
    <w:rsid w:val="000E569D"/>
    <w:rsid w:val="000E74E1"/>
    <w:rsid w:val="000F0175"/>
    <w:rsid w:val="000F0264"/>
    <w:rsid w:val="000F207B"/>
    <w:rsid w:val="000F2455"/>
    <w:rsid w:val="000F3230"/>
    <w:rsid w:val="000F3B3F"/>
    <w:rsid w:val="000F462B"/>
    <w:rsid w:val="000F5013"/>
    <w:rsid w:val="000F5B34"/>
    <w:rsid w:val="000F5EB4"/>
    <w:rsid w:val="000F626A"/>
    <w:rsid w:val="000F66EC"/>
    <w:rsid w:val="000F6710"/>
    <w:rsid w:val="000F69D8"/>
    <w:rsid w:val="000F7500"/>
    <w:rsid w:val="0010422F"/>
    <w:rsid w:val="0010501B"/>
    <w:rsid w:val="00105DF6"/>
    <w:rsid w:val="00105E5F"/>
    <w:rsid w:val="0011042D"/>
    <w:rsid w:val="001108C5"/>
    <w:rsid w:val="00110E08"/>
    <w:rsid w:val="00113141"/>
    <w:rsid w:val="0011573E"/>
    <w:rsid w:val="00115CB3"/>
    <w:rsid w:val="001167A5"/>
    <w:rsid w:val="001168AB"/>
    <w:rsid w:val="00116D69"/>
    <w:rsid w:val="0012330F"/>
    <w:rsid w:val="00124206"/>
    <w:rsid w:val="00127BE7"/>
    <w:rsid w:val="0013313E"/>
    <w:rsid w:val="00133BDB"/>
    <w:rsid w:val="00134282"/>
    <w:rsid w:val="00134577"/>
    <w:rsid w:val="001356E1"/>
    <w:rsid w:val="00135ACD"/>
    <w:rsid w:val="00135E31"/>
    <w:rsid w:val="00140A05"/>
    <w:rsid w:val="001440DC"/>
    <w:rsid w:val="00144B04"/>
    <w:rsid w:val="00146F24"/>
    <w:rsid w:val="0014738F"/>
    <w:rsid w:val="00147F6B"/>
    <w:rsid w:val="001505FB"/>
    <w:rsid w:val="001528A3"/>
    <w:rsid w:val="001537D6"/>
    <w:rsid w:val="00153CE0"/>
    <w:rsid w:val="0015685D"/>
    <w:rsid w:val="00160369"/>
    <w:rsid w:val="001608F9"/>
    <w:rsid w:val="0016105D"/>
    <w:rsid w:val="001622E7"/>
    <w:rsid w:val="00162AAC"/>
    <w:rsid w:val="00163450"/>
    <w:rsid w:val="0017074D"/>
    <w:rsid w:val="001713E2"/>
    <w:rsid w:val="00171BCB"/>
    <w:rsid w:val="00173213"/>
    <w:rsid w:val="001738EA"/>
    <w:rsid w:val="00173F50"/>
    <w:rsid w:val="001752CE"/>
    <w:rsid w:val="0017572B"/>
    <w:rsid w:val="0017794F"/>
    <w:rsid w:val="00181170"/>
    <w:rsid w:val="00181424"/>
    <w:rsid w:val="0018319B"/>
    <w:rsid w:val="00183D1B"/>
    <w:rsid w:val="00184020"/>
    <w:rsid w:val="00185163"/>
    <w:rsid w:val="001908AD"/>
    <w:rsid w:val="001926CD"/>
    <w:rsid w:val="00192C1D"/>
    <w:rsid w:val="001930D9"/>
    <w:rsid w:val="00196EC8"/>
    <w:rsid w:val="001972CD"/>
    <w:rsid w:val="001A0621"/>
    <w:rsid w:val="001A0E84"/>
    <w:rsid w:val="001A1583"/>
    <w:rsid w:val="001A17DD"/>
    <w:rsid w:val="001A2E0B"/>
    <w:rsid w:val="001A39EB"/>
    <w:rsid w:val="001A4FF6"/>
    <w:rsid w:val="001A58AD"/>
    <w:rsid w:val="001A5948"/>
    <w:rsid w:val="001A59E2"/>
    <w:rsid w:val="001A5F5B"/>
    <w:rsid w:val="001A72F8"/>
    <w:rsid w:val="001B0A91"/>
    <w:rsid w:val="001B1138"/>
    <w:rsid w:val="001B175C"/>
    <w:rsid w:val="001B40E4"/>
    <w:rsid w:val="001B7E86"/>
    <w:rsid w:val="001C3A3A"/>
    <w:rsid w:val="001C486F"/>
    <w:rsid w:val="001C7684"/>
    <w:rsid w:val="001C7E3E"/>
    <w:rsid w:val="001D107A"/>
    <w:rsid w:val="001D1100"/>
    <w:rsid w:val="001D17BC"/>
    <w:rsid w:val="001D58CB"/>
    <w:rsid w:val="001D62B2"/>
    <w:rsid w:val="001D6563"/>
    <w:rsid w:val="001D6BE8"/>
    <w:rsid w:val="001D6BF6"/>
    <w:rsid w:val="001E2C69"/>
    <w:rsid w:val="001E691A"/>
    <w:rsid w:val="001E6F9E"/>
    <w:rsid w:val="001E7757"/>
    <w:rsid w:val="001E7D0F"/>
    <w:rsid w:val="001F1F57"/>
    <w:rsid w:val="001F4068"/>
    <w:rsid w:val="001F6A38"/>
    <w:rsid w:val="001F6AAF"/>
    <w:rsid w:val="001F6B9B"/>
    <w:rsid w:val="001F7E6B"/>
    <w:rsid w:val="00200695"/>
    <w:rsid w:val="0020193B"/>
    <w:rsid w:val="0020648A"/>
    <w:rsid w:val="002109A1"/>
    <w:rsid w:val="00210E58"/>
    <w:rsid w:val="00210ED2"/>
    <w:rsid w:val="002114B8"/>
    <w:rsid w:val="002116AB"/>
    <w:rsid w:val="00212021"/>
    <w:rsid w:val="00213E65"/>
    <w:rsid w:val="002179EC"/>
    <w:rsid w:val="0022011F"/>
    <w:rsid w:val="00220CA7"/>
    <w:rsid w:val="00225A76"/>
    <w:rsid w:val="0023052A"/>
    <w:rsid w:val="00233775"/>
    <w:rsid w:val="00233BA4"/>
    <w:rsid w:val="00234664"/>
    <w:rsid w:val="00234895"/>
    <w:rsid w:val="00235544"/>
    <w:rsid w:val="00235B34"/>
    <w:rsid w:val="0023607A"/>
    <w:rsid w:val="002374F6"/>
    <w:rsid w:val="00237F42"/>
    <w:rsid w:val="00240765"/>
    <w:rsid w:val="00240AED"/>
    <w:rsid w:val="002420A7"/>
    <w:rsid w:val="00243CBE"/>
    <w:rsid w:val="00244B83"/>
    <w:rsid w:val="002458D9"/>
    <w:rsid w:val="0024662D"/>
    <w:rsid w:val="00246D5F"/>
    <w:rsid w:val="002520B5"/>
    <w:rsid w:val="00252B5A"/>
    <w:rsid w:val="002553BD"/>
    <w:rsid w:val="002612AD"/>
    <w:rsid w:val="00263A39"/>
    <w:rsid w:val="00264A7C"/>
    <w:rsid w:val="00271BF3"/>
    <w:rsid w:val="0027201A"/>
    <w:rsid w:val="00273A90"/>
    <w:rsid w:val="002740E2"/>
    <w:rsid w:val="00274C8E"/>
    <w:rsid w:val="002766F9"/>
    <w:rsid w:val="00276D6B"/>
    <w:rsid w:val="00276DE5"/>
    <w:rsid w:val="002775B0"/>
    <w:rsid w:val="00281CEE"/>
    <w:rsid w:val="00281DD5"/>
    <w:rsid w:val="0028217F"/>
    <w:rsid w:val="002835EC"/>
    <w:rsid w:val="00286E2D"/>
    <w:rsid w:val="002878F5"/>
    <w:rsid w:val="00287D41"/>
    <w:rsid w:val="0029048C"/>
    <w:rsid w:val="0029059E"/>
    <w:rsid w:val="00290F1D"/>
    <w:rsid w:val="00291110"/>
    <w:rsid w:val="00293307"/>
    <w:rsid w:val="00294267"/>
    <w:rsid w:val="00296162"/>
    <w:rsid w:val="00296291"/>
    <w:rsid w:val="00296D0D"/>
    <w:rsid w:val="002A0B44"/>
    <w:rsid w:val="002A6BBE"/>
    <w:rsid w:val="002B01AE"/>
    <w:rsid w:val="002B0878"/>
    <w:rsid w:val="002B11F0"/>
    <w:rsid w:val="002B248B"/>
    <w:rsid w:val="002B3908"/>
    <w:rsid w:val="002B453D"/>
    <w:rsid w:val="002B45E4"/>
    <w:rsid w:val="002C0E65"/>
    <w:rsid w:val="002C17A0"/>
    <w:rsid w:val="002C1E97"/>
    <w:rsid w:val="002C3CC1"/>
    <w:rsid w:val="002C4719"/>
    <w:rsid w:val="002C5BC0"/>
    <w:rsid w:val="002D2FF2"/>
    <w:rsid w:val="002D5723"/>
    <w:rsid w:val="002D661A"/>
    <w:rsid w:val="002D680A"/>
    <w:rsid w:val="002E2C21"/>
    <w:rsid w:val="002E450B"/>
    <w:rsid w:val="002E672C"/>
    <w:rsid w:val="002E6A0A"/>
    <w:rsid w:val="002E6C0B"/>
    <w:rsid w:val="002E7B95"/>
    <w:rsid w:val="002F1379"/>
    <w:rsid w:val="002F1715"/>
    <w:rsid w:val="002F24C0"/>
    <w:rsid w:val="002F3ADE"/>
    <w:rsid w:val="002F44EA"/>
    <w:rsid w:val="002F51D1"/>
    <w:rsid w:val="002F59EE"/>
    <w:rsid w:val="002F6852"/>
    <w:rsid w:val="00300895"/>
    <w:rsid w:val="00301963"/>
    <w:rsid w:val="00301CEC"/>
    <w:rsid w:val="00302505"/>
    <w:rsid w:val="0030314A"/>
    <w:rsid w:val="003053B8"/>
    <w:rsid w:val="0030581E"/>
    <w:rsid w:val="0030586A"/>
    <w:rsid w:val="003100CA"/>
    <w:rsid w:val="00312FF6"/>
    <w:rsid w:val="00313131"/>
    <w:rsid w:val="0031620D"/>
    <w:rsid w:val="00316E29"/>
    <w:rsid w:val="00317849"/>
    <w:rsid w:val="0032263C"/>
    <w:rsid w:val="0032267A"/>
    <w:rsid w:val="00323793"/>
    <w:rsid w:val="00323CE4"/>
    <w:rsid w:val="003245F1"/>
    <w:rsid w:val="0033008E"/>
    <w:rsid w:val="00331DD9"/>
    <w:rsid w:val="003351A4"/>
    <w:rsid w:val="00343A67"/>
    <w:rsid w:val="00344EA4"/>
    <w:rsid w:val="003466E5"/>
    <w:rsid w:val="00351708"/>
    <w:rsid w:val="00354A5B"/>
    <w:rsid w:val="003555A8"/>
    <w:rsid w:val="00356EC4"/>
    <w:rsid w:val="00357E28"/>
    <w:rsid w:val="003602A7"/>
    <w:rsid w:val="00360B39"/>
    <w:rsid w:val="00361AEB"/>
    <w:rsid w:val="00363ABB"/>
    <w:rsid w:val="00365154"/>
    <w:rsid w:val="00365529"/>
    <w:rsid w:val="003655EB"/>
    <w:rsid w:val="003668E5"/>
    <w:rsid w:val="00373EE5"/>
    <w:rsid w:val="00374D75"/>
    <w:rsid w:val="00375AA0"/>
    <w:rsid w:val="00376022"/>
    <w:rsid w:val="00376709"/>
    <w:rsid w:val="003767AA"/>
    <w:rsid w:val="00376C6E"/>
    <w:rsid w:val="00376EC7"/>
    <w:rsid w:val="00377F81"/>
    <w:rsid w:val="003817DD"/>
    <w:rsid w:val="00383BD3"/>
    <w:rsid w:val="00387548"/>
    <w:rsid w:val="003912CE"/>
    <w:rsid w:val="003925A1"/>
    <w:rsid w:val="003936EB"/>
    <w:rsid w:val="003956CA"/>
    <w:rsid w:val="00395B90"/>
    <w:rsid w:val="003961CE"/>
    <w:rsid w:val="003A3232"/>
    <w:rsid w:val="003A3BA7"/>
    <w:rsid w:val="003A4078"/>
    <w:rsid w:val="003A4563"/>
    <w:rsid w:val="003A4FD0"/>
    <w:rsid w:val="003A63F6"/>
    <w:rsid w:val="003A768E"/>
    <w:rsid w:val="003A7CFE"/>
    <w:rsid w:val="003B0596"/>
    <w:rsid w:val="003B0C45"/>
    <w:rsid w:val="003B2067"/>
    <w:rsid w:val="003B7173"/>
    <w:rsid w:val="003C04DE"/>
    <w:rsid w:val="003C19BF"/>
    <w:rsid w:val="003C1FDC"/>
    <w:rsid w:val="003C3F56"/>
    <w:rsid w:val="003C43AC"/>
    <w:rsid w:val="003C4B49"/>
    <w:rsid w:val="003C60AD"/>
    <w:rsid w:val="003C622E"/>
    <w:rsid w:val="003C7F79"/>
    <w:rsid w:val="003D01B7"/>
    <w:rsid w:val="003D4581"/>
    <w:rsid w:val="003D68ED"/>
    <w:rsid w:val="003D6BD8"/>
    <w:rsid w:val="003E12BB"/>
    <w:rsid w:val="003E234E"/>
    <w:rsid w:val="003E2E51"/>
    <w:rsid w:val="003E3709"/>
    <w:rsid w:val="003E3B1A"/>
    <w:rsid w:val="003E4C69"/>
    <w:rsid w:val="003E5F3A"/>
    <w:rsid w:val="003E6CE2"/>
    <w:rsid w:val="003E75C9"/>
    <w:rsid w:val="003E7875"/>
    <w:rsid w:val="003E7FE5"/>
    <w:rsid w:val="003F34BE"/>
    <w:rsid w:val="003F71BD"/>
    <w:rsid w:val="00401EEC"/>
    <w:rsid w:val="00403156"/>
    <w:rsid w:val="00403186"/>
    <w:rsid w:val="00404845"/>
    <w:rsid w:val="00404EA0"/>
    <w:rsid w:val="0040627C"/>
    <w:rsid w:val="004062B0"/>
    <w:rsid w:val="00407400"/>
    <w:rsid w:val="00407471"/>
    <w:rsid w:val="00407DDF"/>
    <w:rsid w:val="0041068E"/>
    <w:rsid w:val="00410DEB"/>
    <w:rsid w:val="00411A53"/>
    <w:rsid w:val="004137C5"/>
    <w:rsid w:val="00414641"/>
    <w:rsid w:val="004146FC"/>
    <w:rsid w:val="00416716"/>
    <w:rsid w:val="00417A3A"/>
    <w:rsid w:val="00420301"/>
    <w:rsid w:val="00421811"/>
    <w:rsid w:val="004220BE"/>
    <w:rsid w:val="0042474B"/>
    <w:rsid w:val="0042733A"/>
    <w:rsid w:val="00430C37"/>
    <w:rsid w:val="00432E16"/>
    <w:rsid w:val="00433778"/>
    <w:rsid w:val="00443A19"/>
    <w:rsid w:val="00443B12"/>
    <w:rsid w:val="00445612"/>
    <w:rsid w:val="00447A07"/>
    <w:rsid w:val="00454A6C"/>
    <w:rsid w:val="00455B2D"/>
    <w:rsid w:val="00455CC5"/>
    <w:rsid w:val="00461BA8"/>
    <w:rsid w:val="004633A5"/>
    <w:rsid w:val="00463710"/>
    <w:rsid w:val="004700C2"/>
    <w:rsid w:val="004707BE"/>
    <w:rsid w:val="00472C11"/>
    <w:rsid w:val="00472DD8"/>
    <w:rsid w:val="0047307E"/>
    <w:rsid w:val="004736AC"/>
    <w:rsid w:val="00476869"/>
    <w:rsid w:val="00476E8B"/>
    <w:rsid w:val="0047753B"/>
    <w:rsid w:val="004832C9"/>
    <w:rsid w:val="00483312"/>
    <w:rsid w:val="00487FAE"/>
    <w:rsid w:val="004902E2"/>
    <w:rsid w:val="0049128C"/>
    <w:rsid w:val="0049243E"/>
    <w:rsid w:val="00492BD3"/>
    <w:rsid w:val="004933D5"/>
    <w:rsid w:val="00495E7D"/>
    <w:rsid w:val="0049624E"/>
    <w:rsid w:val="004969CC"/>
    <w:rsid w:val="004A2466"/>
    <w:rsid w:val="004A326C"/>
    <w:rsid w:val="004A5FBA"/>
    <w:rsid w:val="004A653E"/>
    <w:rsid w:val="004A6740"/>
    <w:rsid w:val="004B2ABC"/>
    <w:rsid w:val="004B373C"/>
    <w:rsid w:val="004B4209"/>
    <w:rsid w:val="004B453A"/>
    <w:rsid w:val="004B46AE"/>
    <w:rsid w:val="004B4C94"/>
    <w:rsid w:val="004C0D98"/>
    <w:rsid w:val="004C0E77"/>
    <w:rsid w:val="004C19F9"/>
    <w:rsid w:val="004C202D"/>
    <w:rsid w:val="004C2419"/>
    <w:rsid w:val="004C3D82"/>
    <w:rsid w:val="004C50FD"/>
    <w:rsid w:val="004C6343"/>
    <w:rsid w:val="004C6396"/>
    <w:rsid w:val="004C6AD1"/>
    <w:rsid w:val="004D021F"/>
    <w:rsid w:val="004D1229"/>
    <w:rsid w:val="004D2570"/>
    <w:rsid w:val="004D31C6"/>
    <w:rsid w:val="004D3CB9"/>
    <w:rsid w:val="004D42E0"/>
    <w:rsid w:val="004D44E7"/>
    <w:rsid w:val="004D4556"/>
    <w:rsid w:val="004D53DF"/>
    <w:rsid w:val="004D676D"/>
    <w:rsid w:val="004E0026"/>
    <w:rsid w:val="004E07E5"/>
    <w:rsid w:val="004E15B7"/>
    <w:rsid w:val="004E2046"/>
    <w:rsid w:val="004E3F76"/>
    <w:rsid w:val="004E75ED"/>
    <w:rsid w:val="004F13D3"/>
    <w:rsid w:val="004F2045"/>
    <w:rsid w:val="004F4EA6"/>
    <w:rsid w:val="004F51FF"/>
    <w:rsid w:val="004F6022"/>
    <w:rsid w:val="005005AD"/>
    <w:rsid w:val="00501334"/>
    <w:rsid w:val="0050425A"/>
    <w:rsid w:val="005046CC"/>
    <w:rsid w:val="00504EBE"/>
    <w:rsid w:val="00505701"/>
    <w:rsid w:val="0050723A"/>
    <w:rsid w:val="0050760E"/>
    <w:rsid w:val="005100FA"/>
    <w:rsid w:val="0051031E"/>
    <w:rsid w:val="005109FA"/>
    <w:rsid w:val="00511242"/>
    <w:rsid w:val="00512BCC"/>
    <w:rsid w:val="0051346E"/>
    <w:rsid w:val="00513887"/>
    <w:rsid w:val="00513EEC"/>
    <w:rsid w:val="00513FB4"/>
    <w:rsid w:val="00514885"/>
    <w:rsid w:val="005149D5"/>
    <w:rsid w:val="00515EBD"/>
    <w:rsid w:val="00517FF3"/>
    <w:rsid w:val="00520AB2"/>
    <w:rsid w:val="00520ED7"/>
    <w:rsid w:val="005221B3"/>
    <w:rsid w:val="0052290D"/>
    <w:rsid w:val="00524E2A"/>
    <w:rsid w:val="005301F0"/>
    <w:rsid w:val="00531CD9"/>
    <w:rsid w:val="0053686B"/>
    <w:rsid w:val="0053717C"/>
    <w:rsid w:val="0053745E"/>
    <w:rsid w:val="00540A4F"/>
    <w:rsid w:val="00540C86"/>
    <w:rsid w:val="00543666"/>
    <w:rsid w:val="005446FD"/>
    <w:rsid w:val="00544D58"/>
    <w:rsid w:val="0055007B"/>
    <w:rsid w:val="005528AF"/>
    <w:rsid w:val="0055292F"/>
    <w:rsid w:val="00552F18"/>
    <w:rsid w:val="00553F33"/>
    <w:rsid w:val="005563DB"/>
    <w:rsid w:val="00556C97"/>
    <w:rsid w:val="00556DA8"/>
    <w:rsid w:val="005579DE"/>
    <w:rsid w:val="00561401"/>
    <w:rsid w:val="00562B50"/>
    <w:rsid w:val="0056468D"/>
    <w:rsid w:val="005651A1"/>
    <w:rsid w:val="00570DB1"/>
    <w:rsid w:val="0057169E"/>
    <w:rsid w:val="0057207F"/>
    <w:rsid w:val="00574CF3"/>
    <w:rsid w:val="005755D9"/>
    <w:rsid w:val="00575BDC"/>
    <w:rsid w:val="005768DE"/>
    <w:rsid w:val="0057697E"/>
    <w:rsid w:val="0058592D"/>
    <w:rsid w:val="005865DA"/>
    <w:rsid w:val="005868C4"/>
    <w:rsid w:val="00587188"/>
    <w:rsid w:val="00592528"/>
    <w:rsid w:val="00592D72"/>
    <w:rsid w:val="005941AC"/>
    <w:rsid w:val="00594497"/>
    <w:rsid w:val="00594649"/>
    <w:rsid w:val="0059562C"/>
    <w:rsid w:val="00596EB5"/>
    <w:rsid w:val="005A4142"/>
    <w:rsid w:val="005A55DC"/>
    <w:rsid w:val="005A5B25"/>
    <w:rsid w:val="005A6204"/>
    <w:rsid w:val="005B081C"/>
    <w:rsid w:val="005B367E"/>
    <w:rsid w:val="005C23CF"/>
    <w:rsid w:val="005C3667"/>
    <w:rsid w:val="005C4601"/>
    <w:rsid w:val="005D02A6"/>
    <w:rsid w:val="005D3B58"/>
    <w:rsid w:val="005D3FA2"/>
    <w:rsid w:val="005D54EB"/>
    <w:rsid w:val="005D5956"/>
    <w:rsid w:val="005E0801"/>
    <w:rsid w:val="005E27C4"/>
    <w:rsid w:val="005E2B95"/>
    <w:rsid w:val="005E46D9"/>
    <w:rsid w:val="005E5C66"/>
    <w:rsid w:val="005E5E47"/>
    <w:rsid w:val="005E7F34"/>
    <w:rsid w:val="005F0BB1"/>
    <w:rsid w:val="005F27AD"/>
    <w:rsid w:val="005F285A"/>
    <w:rsid w:val="005F28A5"/>
    <w:rsid w:val="005F3953"/>
    <w:rsid w:val="005F516E"/>
    <w:rsid w:val="005F66CC"/>
    <w:rsid w:val="00600EFD"/>
    <w:rsid w:val="00601C42"/>
    <w:rsid w:val="006029CA"/>
    <w:rsid w:val="00602DAC"/>
    <w:rsid w:val="0060396A"/>
    <w:rsid w:val="00605197"/>
    <w:rsid w:val="0060700E"/>
    <w:rsid w:val="00607A67"/>
    <w:rsid w:val="006102C8"/>
    <w:rsid w:val="00610325"/>
    <w:rsid w:val="006112D6"/>
    <w:rsid w:val="006122E2"/>
    <w:rsid w:val="00613046"/>
    <w:rsid w:val="00613F54"/>
    <w:rsid w:val="00614CDB"/>
    <w:rsid w:val="00620F13"/>
    <w:rsid w:val="00623B24"/>
    <w:rsid w:val="00623CDA"/>
    <w:rsid w:val="006257EE"/>
    <w:rsid w:val="006260FC"/>
    <w:rsid w:val="006304E0"/>
    <w:rsid w:val="00637BF1"/>
    <w:rsid w:val="00641C71"/>
    <w:rsid w:val="00642149"/>
    <w:rsid w:val="00642FFE"/>
    <w:rsid w:val="00643258"/>
    <w:rsid w:val="00643819"/>
    <w:rsid w:val="006458DB"/>
    <w:rsid w:val="00645DED"/>
    <w:rsid w:val="00646869"/>
    <w:rsid w:val="00654111"/>
    <w:rsid w:val="0065533C"/>
    <w:rsid w:val="0065588B"/>
    <w:rsid w:val="00655EFC"/>
    <w:rsid w:val="00656546"/>
    <w:rsid w:val="00660B1B"/>
    <w:rsid w:val="006614D7"/>
    <w:rsid w:val="00661DCA"/>
    <w:rsid w:val="0066229E"/>
    <w:rsid w:val="006652BD"/>
    <w:rsid w:val="00665FA2"/>
    <w:rsid w:val="0066619D"/>
    <w:rsid w:val="006663BA"/>
    <w:rsid w:val="006702A0"/>
    <w:rsid w:val="00670B8C"/>
    <w:rsid w:val="006712D5"/>
    <w:rsid w:val="00672DAA"/>
    <w:rsid w:val="00677735"/>
    <w:rsid w:val="00677E9A"/>
    <w:rsid w:val="006807CD"/>
    <w:rsid w:val="0068206E"/>
    <w:rsid w:val="00682F70"/>
    <w:rsid w:val="00684688"/>
    <w:rsid w:val="00684DC6"/>
    <w:rsid w:val="00685EEF"/>
    <w:rsid w:val="00686AA5"/>
    <w:rsid w:val="006923D9"/>
    <w:rsid w:val="0069309C"/>
    <w:rsid w:val="00694FAF"/>
    <w:rsid w:val="006A074B"/>
    <w:rsid w:val="006A0F3E"/>
    <w:rsid w:val="006A1224"/>
    <w:rsid w:val="006A4CC0"/>
    <w:rsid w:val="006A5DBB"/>
    <w:rsid w:val="006A7348"/>
    <w:rsid w:val="006B2367"/>
    <w:rsid w:val="006B3237"/>
    <w:rsid w:val="006B3254"/>
    <w:rsid w:val="006B3A4F"/>
    <w:rsid w:val="006B7811"/>
    <w:rsid w:val="006C2025"/>
    <w:rsid w:val="006C556E"/>
    <w:rsid w:val="006C70A7"/>
    <w:rsid w:val="006C758C"/>
    <w:rsid w:val="006D0C66"/>
    <w:rsid w:val="006D167F"/>
    <w:rsid w:val="006D1BE4"/>
    <w:rsid w:val="006D1F7D"/>
    <w:rsid w:val="006D2559"/>
    <w:rsid w:val="006D28AE"/>
    <w:rsid w:val="006D350B"/>
    <w:rsid w:val="006D43C4"/>
    <w:rsid w:val="006D5DC2"/>
    <w:rsid w:val="006D75C7"/>
    <w:rsid w:val="006D76B1"/>
    <w:rsid w:val="006E0A53"/>
    <w:rsid w:val="006E111C"/>
    <w:rsid w:val="006E3A44"/>
    <w:rsid w:val="006E3D34"/>
    <w:rsid w:val="006E6479"/>
    <w:rsid w:val="006F2FA7"/>
    <w:rsid w:val="006F3DAC"/>
    <w:rsid w:val="006F7D41"/>
    <w:rsid w:val="00700582"/>
    <w:rsid w:val="0070120B"/>
    <w:rsid w:val="00704E78"/>
    <w:rsid w:val="00705A90"/>
    <w:rsid w:val="00715AA3"/>
    <w:rsid w:val="00715F0E"/>
    <w:rsid w:val="00717564"/>
    <w:rsid w:val="00717737"/>
    <w:rsid w:val="00717FA1"/>
    <w:rsid w:val="007244E9"/>
    <w:rsid w:val="00726265"/>
    <w:rsid w:val="0073328E"/>
    <w:rsid w:val="00734639"/>
    <w:rsid w:val="00735922"/>
    <w:rsid w:val="0074020A"/>
    <w:rsid w:val="007406AE"/>
    <w:rsid w:val="00740C2B"/>
    <w:rsid w:val="0074309B"/>
    <w:rsid w:val="007440AD"/>
    <w:rsid w:val="00744431"/>
    <w:rsid w:val="00745C64"/>
    <w:rsid w:val="00745F1B"/>
    <w:rsid w:val="007471F9"/>
    <w:rsid w:val="00747F77"/>
    <w:rsid w:val="00750106"/>
    <w:rsid w:val="00751560"/>
    <w:rsid w:val="0075368D"/>
    <w:rsid w:val="007543C2"/>
    <w:rsid w:val="007552B5"/>
    <w:rsid w:val="007555DB"/>
    <w:rsid w:val="00756101"/>
    <w:rsid w:val="007568ED"/>
    <w:rsid w:val="00761643"/>
    <w:rsid w:val="00765373"/>
    <w:rsid w:val="007653EA"/>
    <w:rsid w:val="00770C93"/>
    <w:rsid w:val="0077234D"/>
    <w:rsid w:val="00774544"/>
    <w:rsid w:val="007762A5"/>
    <w:rsid w:val="007764ED"/>
    <w:rsid w:val="00777D97"/>
    <w:rsid w:val="00780ED6"/>
    <w:rsid w:val="0078308B"/>
    <w:rsid w:val="0078362E"/>
    <w:rsid w:val="0078388E"/>
    <w:rsid w:val="00783D59"/>
    <w:rsid w:val="00784456"/>
    <w:rsid w:val="0078541A"/>
    <w:rsid w:val="00796227"/>
    <w:rsid w:val="007964D2"/>
    <w:rsid w:val="00797D8C"/>
    <w:rsid w:val="007A003D"/>
    <w:rsid w:val="007A0FF3"/>
    <w:rsid w:val="007A20D6"/>
    <w:rsid w:val="007A3590"/>
    <w:rsid w:val="007A3E67"/>
    <w:rsid w:val="007A4758"/>
    <w:rsid w:val="007A5A69"/>
    <w:rsid w:val="007A5BAE"/>
    <w:rsid w:val="007A7351"/>
    <w:rsid w:val="007A795C"/>
    <w:rsid w:val="007A7B99"/>
    <w:rsid w:val="007B1145"/>
    <w:rsid w:val="007B1261"/>
    <w:rsid w:val="007B1E2B"/>
    <w:rsid w:val="007B276D"/>
    <w:rsid w:val="007B342C"/>
    <w:rsid w:val="007B3FB4"/>
    <w:rsid w:val="007B44D9"/>
    <w:rsid w:val="007B55C5"/>
    <w:rsid w:val="007B58B5"/>
    <w:rsid w:val="007C1A4D"/>
    <w:rsid w:val="007C6098"/>
    <w:rsid w:val="007D1D8A"/>
    <w:rsid w:val="007D339E"/>
    <w:rsid w:val="007D3512"/>
    <w:rsid w:val="007D3CD0"/>
    <w:rsid w:val="007D45F6"/>
    <w:rsid w:val="007E6672"/>
    <w:rsid w:val="007E7D5D"/>
    <w:rsid w:val="007F0D06"/>
    <w:rsid w:val="007F2E74"/>
    <w:rsid w:val="007F4481"/>
    <w:rsid w:val="007F6870"/>
    <w:rsid w:val="008007E5"/>
    <w:rsid w:val="0080111F"/>
    <w:rsid w:val="00801381"/>
    <w:rsid w:val="00802420"/>
    <w:rsid w:val="0080345D"/>
    <w:rsid w:val="0081118B"/>
    <w:rsid w:val="008113FD"/>
    <w:rsid w:val="00811620"/>
    <w:rsid w:val="00811A20"/>
    <w:rsid w:val="00812C15"/>
    <w:rsid w:val="00814071"/>
    <w:rsid w:val="0081423D"/>
    <w:rsid w:val="008146E5"/>
    <w:rsid w:val="008167B3"/>
    <w:rsid w:val="0081726E"/>
    <w:rsid w:val="00822091"/>
    <w:rsid w:val="008234C0"/>
    <w:rsid w:val="008237B1"/>
    <w:rsid w:val="00823C97"/>
    <w:rsid w:val="00825090"/>
    <w:rsid w:val="00826525"/>
    <w:rsid w:val="008307CF"/>
    <w:rsid w:val="00831199"/>
    <w:rsid w:val="00833587"/>
    <w:rsid w:val="00834BAD"/>
    <w:rsid w:val="008401E8"/>
    <w:rsid w:val="0084130D"/>
    <w:rsid w:val="0084285E"/>
    <w:rsid w:val="008445CE"/>
    <w:rsid w:val="00847AA7"/>
    <w:rsid w:val="008504AF"/>
    <w:rsid w:val="00855199"/>
    <w:rsid w:val="00856C76"/>
    <w:rsid w:val="0086023C"/>
    <w:rsid w:val="0086690C"/>
    <w:rsid w:val="008670C1"/>
    <w:rsid w:val="0086724A"/>
    <w:rsid w:val="0087088F"/>
    <w:rsid w:val="00872104"/>
    <w:rsid w:val="0087269C"/>
    <w:rsid w:val="00872F33"/>
    <w:rsid w:val="0087308B"/>
    <w:rsid w:val="008877C0"/>
    <w:rsid w:val="0088793C"/>
    <w:rsid w:val="00890653"/>
    <w:rsid w:val="00892CCE"/>
    <w:rsid w:val="00895264"/>
    <w:rsid w:val="00895FA3"/>
    <w:rsid w:val="008973D7"/>
    <w:rsid w:val="008B0D42"/>
    <w:rsid w:val="008B1151"/>
    <w:rsid w:val="008B4524"/>
    <w:rsid w:val="008B5291"/>
    <w:rsid w:val="008C0AB2"/>
    <w:rsid w:val="008C0D11"/>
    <w:rsid w:val="008C1C80"/>
    <w:rsid w:val="008C22F5"/>
    <w:rsid w:val="008C24CC"/>
    <w:rsid w:val="008C28BF"/>
    <w:rsid w:val="008C2F34"/>
    <w:rsid w:val="008C3BC8"/>
    <w:rsid w:val="008C4527"/>
    <w:rsid w:val="008C557B"/>
    <w:rsid w:val="008C5799"/>
    <w:rsid w:val="008D01D8"/>
    <w:rsid w:val="008D1ABB"/>
    <w:rsid w:val="008D3048"/>
    <w:rsid w:val="008D42B8"/>
    <w:rsid w:val="008D61C3"/>
    <w:rsid w:val="008D6607"/>
    <w:rsid w:val="008D7191"/>
    <w:rsid w:val="008E0455"/>
    <w:rsid w:val="008E356E"/>
    <w:rsid w:val="008E3D17"/>
    <w:rsid w:val="008E55A0"/>
    <w:rsid w:val="008E78DD"/>
    <w:rsid w:val="008F136C"/>
    <w:rsid w:val="008F2CC0"/>
    <w:rsid w:val="008F2DA9"/>
    <w:rsid w:val="008F52BC"/>
    <w:rsid w:val="008F5660"/>
    <w:rsid w:val="00900E3E"/>
    <w:rsid w:val="009010B0"/>
    <w:rsid w:val="009015A9"/>
    <w:rsid w:val="00901C3D"/>
    <w:rsid w:val="00902B89"/>
    <w:rsid w:val="00914366"/>
    <w:rsid w:val="00914F68"/>
    <w:rsid w:val="009216C9"/>
    <w:rsid w:val="00924F19"/>
    <w:rsid w:val="00926786"/>
    <w:rsid w:val="0093051C"/>
    <w:rsid w:val="00931DE5"/>
    <w:rsid w:val="00931E39"/>
    <w:rsid w:val="00933235"/>
    <w:rsid w:val="009339B4"/>
    <w:rsid w:val="009341FE"/>
    <w:rsid w:val="00940F27"/>
    <w:rsid w:val="0094163F"/>
    <w:rsid w:val="0094181C"/>
    <w:rsid w:val="00941BFF"/>
    <w:rsid w:val="009427A0"/>
    <w:rsid w:val="00942866"/>
    <w:rsid w:val="009450D5"/>
    <w:rsid w:val="009464C8"/>
    <w:rsid w:val="00947CB2"/>
    <w:rsid w:val="00951866"/>
    <w:rsid w:val="009530E8"/>
    <w:rsid w:val="0095396B"/>
    <w:rsid w:val="00955596"/>
    <w:rsid w:val="009558D7"/>
    <w:rsid w:val="00956794"/>
    <w:rsid w:val="009571F4"/>
    <w:rsid w:val="0096052D"/>
    <w:rsid w:val="00964CC8"/>
    <w:rsid w:val="009663F8"/>
    <w:rsid w:val="00966475"/>
    <w:rsid w:val="009665AD"/>
    <w:rsid w:val="009667BE"/>
    <w:rsid w:val="00967FB9"/>
    <w:rsid w:val="00972DEE"/>
    <w:rsid w:val="009736CF"/>
    <w:rsid w:val="0097373F"/>
    <w:rsid w:val="00975046"/>
    <w:rsid w:val="00977527"/>
    <w:rsid w:val="0098225A"/>
    <w:rsid w:val="00982B3A"/>
    <w:rsid w:val="00984137"/>
    <w:rsid w:val="00987328"/>
    <w:rsid w:val="0099166F"/>
    <w:rsid w:val="009942BE"/>
    <w:rsid w:val="00994704"/>
    <w:rsid w:val="009A0328"/>
    <w:rsid w:val="009A141D"/>
    <w:rsid w:val="009A1DD9"/>
    <w:rsid w:val="009A2176"/>
    <w:rsid w:val="009A2DC3"/>
    <w:rsid w:val="009A5C36"/>
    <w:rsid w:val="009A5EE6"/>
    <w:rsid w:val="009B0795"/>
    <w:rsid w:val="009B1084"/>
    <w:rsid w:val="009B3611"/>
    <w:rsid w:val="009B40F9"/>
    <w:rsid w:val="009B5F72"/>
    <w:rsid w:val="009B6BA9"/>
    <w:rsid w:val="009C0405"/>
    <w:rsid w:val="009C08E3"/>
    <w:rsid w:val="009C09FE"/>
    <w:rsid w:val="009C132A"/>
    <w:rsid w:val="009C1640"/>
    <w:rsid w:val="009C1DDD"/>
    <w:rsid w:val="009C5071"/>
    <w:rsid w:val="009C6B0B"/>
    <w:rsid w:val="009D3B4E"/>
    <w:rsid w:val="009D4303"/>
    <w:rsid w:val="009D4454"/>
    <w:rsid w:val="009D4B73"/>
    <w:rsid w:val="009D522B"/>
    <w:rsid w:val="009D546C"/>
    <w:rsid w:val="009E064A"/>
    <w:rsid w:val="009E25C2"/>
    <w:rsid w:val="009E2965"/>
    <w:rsid w:val="009E2B70"/>
    <w:rsid w:val="009E4294"/>
    <w:rsid w:val="009E4B60"/>
    <w:rsid w:val="009E5180"/>
    <w:rsid w:val="009E5255"/>
    <w:rsid w:val="009F094A"/>
    <w:rsid w:val="009F1B66"/>
    <w:rsid w:val="009F468F"/>
    <w:rsid w:val="009F5F19"/>
    <w:rsid w:val="009F6E86"/>
    <w:rsid w:val="00A0379D"/>
    <w:rsid w:val="00A03A79"/>
    <w:rsid w:val="00A0496E"/>
    <w:rsid w:val="00A058C2"/>
    <w:rsid w:val="00A07F6A"/>
    <w:rsid w:val="00A148D5"/>
    <w:rsid w:val="00A153FA"/>
    <w:rsid w:val="00A161B1"/>
    <w:rsid w:val="00A20C03"/>
    <w:rsid w:val="00A2482B"/>
    <w:rsid w:val="00A24CE9"/>
    <w:rsid w:val="00A27CDE"/>
    <w:rsid w:val="00A27F64"/>
    <w:rsid w:val="00A30E1A"/>
    <w:rsid w:val="00A3158E"/>
    <w:rsid w:val="00A327F6"/>
    <w:rsid w:val="00A32AB4"/>
    <w:rsid w:val="00A34E8A"/>
    <w:rsid w:val="00A35B7F"/>
    <w:rsid w:val="00A36297"/>
    <w:rsid w:val="00A375E6"/>
    <w:rsid w:val="00A429CF"/>
    <w:rsid w:val="00A4338B"/>
    <w:rsid w:val="00A448BD"/>
    <w:rsid w:val="00A474BE"/>
    <w:rsid w:val="00A51136"/>
    <w:rsid w:val="00A520C4"/>
    <w:rsid w:val="00A534A0"/>
    <w:rsid w:val="00A53A4F"/>
    <w:rsid w:val="00A53E8A"/>
    <w:rsid w:val="00A5587C"/>
    <w:rsid w:val="00A55F2A"/>
    <w:rsid w:val="00A565F9"/>
    <w:rsid w:val="00A572A2"/>
    <w:rsid w:val="00A57E9D"/>
    <w:rsid w:val="00A6036D"/>
    <w:rsid w:val="00A6096E"/>
    <w:rsid w:val="00A64689"/>
    <w:rsid w:val="00A64D83"/>
    <w:rsid w:val="00A708A5"/>
    <w:rsid w:val="00A74B68"/>
    <w:rsid w:val="00A74F18"/>
    <w:rsid w:val="00A75443"/>
    <w:rsid w:val="00A770A0"/>
    <w:rsid w:val="00A80F7B"/>
    <w:rsid w:val="00A8324C"/>
    <w:rsid w:val="00A83D07"/>
    <w:rsid w:val="00A83F22"/>
    <w:rsid w:val="00A8604D"/>
    <w:rsid w:val="00A869A6"/>
    <w:rsid w:val="00A900C6"/>
    <w:rsid w:val="00A917F9"/>
    <w:rsid w:val="00A9306F"/>
    <w:rsid w:val="00A955BD"/>
    <w:rsid w:val="00A969D3"/>
    <w:rsid w:val="00A97C4E"/>
    <w:rsid w:val="00AA0176"/>
    <w:rsid w:val="00AA2DB7"/>
    <w:rsid w:val="00AA3060"/>
    <w:rsid w:val="00AA6ADF"/>
    <w:rsid w:val="00AA715C"/>
    <w:rsid w:val="00AA77BC"/>
    <w:rsid w:val="00AB0783"/>
    <w:rsid w:val="00AB09A2"/>
    <w:rsid w:val="00AB0DDA"/>
    <w:rsid w:val="00AB2EAB"/>
    <w:rsid w:val="00AB3EAA"/>
    <w:rsid w:val="00AB49FB"/>
    <w:rsid w:val="00AB6CFD"/>
    <w:rsid w:val="00AC0B4C"/>
    <w:rsid w:val="00AC2192"/>
    <w:rsid w:val="00AC2FC5"/>
    <w:rsid w:val="00AC3172"/>
    <w:rsid w:val="00AC34F8"/>
    <w:rsid w:val="00AC3A9B"/>
    <w:rsid w:val="00AC45CA"/>
    <w:rsid w:val="00AC5DCB"/>
    <w:rsid w:val="00AD01C0"/>
    <w:rsid w:val="00AD4505"/>
    <w:rsid w:val="00AD7369"/>
    <w:rsid w:val="00AE066D"/>
    <w:rsid w:val="00AE116C"/>
    <w:rsid w:val="00AE44E6"/>
    <w:rsid w:val="00AE5A83"/>
    <w:rsid w:val="00AE684F"/>
    <w:rsid w:val="00AF07B4"/>
    <w:rsid w:val="00AF0856"/>
    <w:rsid w:val="00AF2758"/>
    <w:rsid w:val="00AF308F"/>
    <w:rsid w:val="00AF544F"/>
    <w:rsid w:val="00AF5549"/>
    <w:rsid w:val="00AF63AA"/>
    <w:rsid w:val="00AF78A1"/>
    <w:rsid w:val="00B00763"/>
    <w:rsid w:val="00B00FA3"/>
    <w:rsid w:val="00B01B17"/>
    <w:rsid w:val="00B03ACB"/>
    <w:rsid w:val="00B04507"/>
    <w:rsid w:val="00B04BBE"/>
    <w:rsid w:val="00B04CA7"/>
    <w:rsid w:val="00B05B87"/>
    <w:rsid w:val="00B12B36"/>
    <w:rsid w:val="00B12B39"/>
    <w:rsid w:val="00B14105"/>
    <w:rsid w:val="00B142E1"/>
    <w:rsid w:val="00B159F5"/>
    <w:rsid w:val="00B16298"/>
    <w:rsid w:val="00B16B7F"/>
    <w:rsid w:val="00B178A8"/>
    <w:rsid w:val="00B17A5A"/>
    <w:rsid w:val="00B21305"/>
    <w:rsid w:val="00B226E6"/>
    <w:rsid w:val="00B23B41"/>
    <w:rsid w:val="00B24281"/>
    <w:rsid w:val="00B256DC"/>
    <w:rsid w:val="00B266AA"/>
    <w:rsid w:val="00B26B5E"/>
    <w:rsid w:val="00B27303"/>
    <w:rsid w:val="00B27475"/>
    <w:rsid w:val="00B30688"/>
    <w:rsid w:val="00B30756"/>
    <w:rsid w:val="00B3274B"/>
    <w:rsid w:val="00B36E4D"/>
    <w:rsid w:val="00B41F7E"/>
    <w:rsid w:val="00B42313"/>
    <w:rsid w:val="00B45234"/>
    <w:rsid w:val="00B45C28"/>
    <w:rsid w:val="00B47709"/>
    <w:rsid w:val="00B54F4E"/>
    <w:rsid w:val="00B57BAB"/>
    <w:rsid w:val="00B57E48"/>
    <w:rsid w:val="00B6046A"/>
    <w:rsid w:val="00B606CE"/>
    <w:rsid w:val="00B620E0"/>
    <w:rsid w:val="00B63D2C"/>
    <w:rsid w:val="00B64578"/>
    <w:rsid w:val="00B64A4A"/>
    <w:rsid w:val="00B656CA"/>
    <w:rsid w:val="00B65C71"/>
    <w:rsid w:val="00B6685A"/>
    <w:rsid w:val="00B677FD"/>
    <w:rsid w:val="00B70832"/>
    <w:rsid w:val="00B7155F"/>
    <w:rsid w:val="00B756BA"/>
    <w:rsid w:val="00B80068"/>
    <w:rsid w:val="00B80B3D"/>
    <w:rsid w:val="00B8358A"/>
    <w:rsid w:val="00B83F68"/>
    <w:rsid w:val="00B84B30"/>
    <w:rsid w:val="00B85BCD"/>
    <w:rsid w:val="00B85FD0"/>
    <w:rsid w:val="00B86EFA"/>
    <w:rsid w:val="00B91C6F"/>
    <w:rsid w:val="00B9350F"/>
    <w:rsid w:val="00B948B9"/>
    <w:rsid w:val="00B9756E"/>
    <w:rsid w:val="00BA04FD"/>
    <w:rsid w:val="00BA39B8"/>
    <w:rsid w:val="00BA51F6"/>
    <w:rsid w:val="00BA526D"/>
    <w:rsid w:val="00BA736F"/>
    <w:rsid w:val="00BA7944"/>
    <w:rsid w:val="00BB1082"/>
    <w:rsid w:val="00BB2077"/>
    <w:rsid w:val="00BB3DF6"/>
    <w:rsid w:val="00BB6A58"/>
    <w:rsid w:val="00BC0497"/>
    <w:rsid w:val="00BC1E82"/>
    <w:rsid w:val="00BC31A9"/>
    <w:rsid w:val="00BC47D7"/>
    <w:rsid w:val="00BC7035"/>
    <w:rsid w:val="00BC7B99"/>
    <w:rsid w:val="00BD0AC2"/>
    <w:rsid w:val="00BD3021"/>
    <w:rsid w:val="00BD384A"/>
    <w:rsid w:val="00BD4FE1"/>
    <w:rsid w:val="00BD5C71"/>
    <w:rsid w:val="00BD7396"/>
    <w:rsid w:val="00BE015F"/>
    <w:rsid w:val="00BE0F8F"/>
    <w:rsid w:val="00BE26D5"/>
    <w:rsid w:val="00BE2700"/>
    <w:rsid w:val="00BE3E4F"/>
    <w:rsid w:val="00BE63BE"/>
    <w:rsid w:val="00BE663A"/>
    <w:rsid w:val="00BE6E69"/>
    <w:rsid w:val="00BE7C1D"/>
    <w:rsid w:val="00BF2F68"/>
    <w:rsid w:val="00BF321C"/>
    <w:rsid w:val="00BF4336"/>
    <w:rsid w:val="00BF624B"/>
    <w:rsid w:val="00BF6F76"/>
    <w:rsid w:val="00BF710D"/>
    <w:rsid w:val="00C0030C"/>
    <w:rsid w:val="00C013ED"/>
    <w:rsid w:val="00C01903"/>
    <w:rsid w:val="00C019FE"/>
    <w:rsid w:val="00C0243E"/>
    <w:rsid w:val="00C029EC"/>
    <w:rsid w:val="00C0421C"/>
    <w:rsid w:val="00C055CB"/>
    <w:rsid w:val="00C13989"/>
    <w:rsid w:val="00C14948"/>
    <w:rsid w:val="00C1515C"/>
    <w:rsid w:val="00C161E8"/>
    <w:rsid w:val="00C16AB3"/>
    <w:rsid w:val="00C17B41"/>
    <w:rsid w:val="00C20965"/>
    <w:rsid w:val="00C2182F"/>
    <w:rsid w:val="00C23530"/>
    <w:rsid w:val="00C24CED"/>
    <w:rsid w:val="00C2529F"/>
    <w:rsid w:val="00C25513"/>
    <w:rsid w:val="00C25F0B"/>
    <w:rsid w:val="00C27515"/>
    <w:rsid w:val="00C320B9"/>
    <w:rsid w:val="00C4099B"/>
    <w:rsid w:val="00C41010"/>
    <w:rsid w:val="00C418BB"/>
    <w:rsid w:val="00C44DA9"/>
    <w:rsid w:val="00C46B29"/>
    <w:rsid w:val="00C5118A"/>
    <w:rsid w:val="00C51A5D"/>
    <w:rsid w:val="00C5245A"/>
    <w:rsid w:val="00C5559B"/>
    <w:rsid w:val="00C571D1"/>
    <w:rsid w:val="00C61B9C"/>
    <w:rsid w:val="00C61EB1"/>
    <w:rsid w:val="00C6310A"/>
    <w:rsid w:val="00C6425E"/>
    <w:rsid w:val="00C6496B"/>
    <w:rsid w:val="00C6628E"/>
    <w:rsid w:val="00C67E9E"/>
    <w:rsid w:val="00C7149D"/>
    <w:rsid w:val="00C71803"/>
    <w:rsid w:val="00C778C9"/>
    <w:rsid w:val="00C84FE6"/>
    <w:rsid w:val="00C861AF"/>
    <w:rsid w:val="00C865CA"/>
    <w:rsid w:val="00C8686B"/>
    <w:rsid w:val="00C872CB"/>
    <w:rsid w:val="00C874FD"/>
    <w:rsid w:val="00C92077"/>
    <w:rsid w:val="00C937EC"/>
    <w:rsid w:val="00C966C6"/>
    <w:rsid w:val="00C96DC6"/>
    <w:rsid w:val="00CA1439"/>
    <w:rsid w:val="00CA1FEB"/>
    <w:rsid w:val="00CA5B83"/>
    <w:rsid w:val="00CA6387"/>
    <w:rsid w:val="00CA79CB"/>
    <w:rsid w:val="00CB1164"/>
    <w:rsid w:val="00CB1D7A"/>
    <w:rsid w:val="00CB5266"/>
    <w:rsid w:val="00CB54D2"/>
    <w:rsid w:val="00CB6708"/>
    <w:rsid w:val="00CB6BB0"/>
    <w:rsid w:val="00CC32B6"/>
    <w:rsid w:val="00CC5F80"/>
    <w:rsid w:val="00CC781D"/>
    <w:rsid w:val="00CC7DAD"/>
    <w:rsid w:val="00CD08D6"/>
    <w:rsid w:val="00CD57BE"/>
    <w:rsid w:val="00CD6A37"/>
    <w:rsid w:val="00CD72F7"/>
    <w:rsid w:val="00CD7BE6"/>
    <w:rsid w:val="00CE05C6"/>
    <w:rsid w:val="00CE2AA5"/>
    <w:rsid w:val="00CE5129"/>
    <w:rsid w:val="00CF2E23"/>
    <w:rsid w:val="00CF39C2"/>
    <w:rsid w:val="00CF3DCA"/>
    <w:rsid w:val="00CF3FC3"/>
    <w:rsid w:val="00CF5E12"/>
    <w:rsid w:val="00CF6CA0"/>
    <w:rsid w:val="00D01D7D"/>
    <w:rsid w:val="00D01FB4"/>
    <w:rsid w:val="00D028AC"/>
    <w:rsid w:val="00D02E41"/>
    <w:rsid w:val="00D03AE6"/>
    <w:rsid w:val="00D04283"/>
    <w:rsid w:val="00D0645A"/>
    <w:rsid w:val="00D06FB4"/>
    <w:rsid w:val="00D07CCD"/>
    <w:rsid w:val="00D104A0"/>
    <w:rsid w:val="00D11C49"/>
    <w:rsid w:val="00D13A87"/>
    <w:rsid w:val="00D22A7B"/>
    <w:rsid w:val="00D25FA4"/>
    <w:rsid w:val="00D260A4"/>
    <w:rsid w:val="00D30B7D"/>
    <w:rsid w:val="00D31E1A"/>
    <w:rsid w:val="00D33551"/>
    <w:rsid w:val="00D36486"/>
    <w:rsid w:val="00D37B9A"/>
    <w:rsid w:val="00D406A3"/>
    <w:rsid w:val="00D4172F"/>
    <w:rsid w:val="00D42494"/>
    <w:rsid w:val="00D456FC"/>
    <w:rsid w:val="00D45C51"/>
    <w:rsid w:val="00D5277C"/>
    <w:rsid w:val="00D55E58"/>
    <w:rsid w:val="00D56A93"/>
    <w:rsid w:val="00D57478"/>
    <w:rsid w:val="00D57EE5"/>
    <w:rsid w:val="00D6079E"/>
    <w:rsid w:val="00D626D7"/>
    <w:rsid w:val="00D62F47"/>
    <w:rsid w:val="00D6599C"/>
    <w:rsid w:val="00D66718"/>
    <w:rsid w:val="00D6696F"/>
    <w:rsid w:val="00D67DAE"/>
    <w:rsid w:val="00D70E2E"/>
    <w:rsid w:val="00D710F6"/>
    <w:rsid w:val="00D731F5"/>
    <w:rsid w:val="00D75F8A"/>
    <w:rsid w:val="00D77BCD"/>
    <w:rsid w:val="00D8000E"/>
    <w:rsid w:val="00D8034A"/>
    <w:rsid w:val="00D81CAF"/>
    <w:rsid w:val="00D81F9F"/>
    <w:rsid w:val="00D82445"/>
    <w:rsid w:val="00D9069F"/>
    <w:rsid w:val="00D9108F"/>
    <w:rsid w:val="00D91879"/>
    <w:rsid w:val="00D92137"/>
    <w:rsid w:val="00DA1645"/>
    <w:rsid w:val="00DA2676"/>
    <w:rsid w:val="00DA4D52"/>
    <w:rsid w:val="00DA5B4D"/>
    <w:rsid w:val="00DA5BED"/>
    <w:rsid w:val="00DA66DB"/>
    <w:rsid w:val="00DB7A69"/>
    <w:rsid w:val="00DC308E"/>
    <w:rsid w:val="00DC34DC"/>
    <w:rsid w:val="00DC3C1D"/>
    <w:rsid w:val="00DC3F9A"/>
    <w:rsid w:val="00DC43B4"/>
    <w:rsid w:val="00DC4749"/>
    <w:rsid w:val="00DD0B36"/>
    <w:rsid w:val="00DD362D"/>
    <w:rsid w:val="00DD3D75"/>
    <w:rsid w:val="00DD5D53"/>
    <w:rsid w:val="00DE22E3"/>
    <w:rsid w:val="00DE3DC5"/>
    <w:rsid w:val="00DE3ED9"/>
    <w:rsid w:val="00DE4A01"/>
    <w:rsid w:val="00DE5F0F"/>
    <w:rsid w:val="00DE6220"/>
    <w:rsid w:val="00DE686A"/>
    <w:rsid w:val="00DE7971"/>
    <w:rsid w:val="00DF2F52"/>
    <w:rsid w:val="00DF4889"/>
    <w:rsid w:val="00DF49BA"/>
    <w:rsid w:val="00DF6730"/>
    <w:rsid w:val="00E0215B"/>
    <w:rsid w:val="00E025D0"/>
    <w:rsid w:val="00E03046"/>
    <w:rsid w:val="00E03C71"/>
    <w:rsid w:val="00E03E52"/>
    <w:rsid w:val="00E0570C"/>
    <w:rsid w:val="00E0620D"/>
    <w:rsid w:val="00E07192"/>
    <w:rsid w:val="00E07FEC"/>
    <w:rsid w:val="00E11319"/>
    <w:rsid w:val="00E1345A"/>
    <w:rsid w:val="00E16A91"/>
    <w:rsid w:val="00E20275"/>
    <w:rsid w:val="00E22207"/>
    <w:rsid w:val="00E23EC3"/>
    <w:rsid w:val="00E250C9"/>
    <w:rsid w:val="00E27DB7"/>
    <w:rsid w:val="00E27FC1"/>
    <w:rsid w:val="00E30537"/>
    <w:rsid w:val="00E31940"/>
    <w:rsid w:val="00E3220A"/>
    <w:rsid w:val="00E3356C"/>
    <w:rsid w:val="00E33E2C"/>
    <w:rsid w:val="00E34249"/>
    <w:rsid w:val="00E34C9F"/>
    <w:rsid w:val="00E34F5D"/>
    <w:rsid w:val="00E35256"/>
    <w:rsid w:val="00E404E0"/>
    <w:rsid w:val="00E43963"/>
    <w:rsid w:val="00E440AE"/>
    <w:rsid w:val="00E4439E"/>
    <w:rsid w:val="00E457D6"/>
    <w:rsid w:val="00E45C6D"/>
    <w:rsid w:val="00E47999"/>
    <w:rsid w:val="00E5281F"/>
    <w:rsid w:val="00E52AC8"/>
    <w:rsid w:val="00E536F6"/>
    <w:rsid w:val="00E53F79"/>
    <w:rsid w:val="00E54C12"/>
    <w:rsid w:val="00E57E9A"/>
    <w:rsid w:val="00E60700"/>
    <w:rsid w:val="00E6379D"/>
    <w:rsid w:val="00E63A4B"/>
    <w:rsid w:val="00E63D23"/>
    <w:rsid w:val="00E652CF"/>
    <w:rsid w:val="00E660B9"/>
    <w:rsid w:val="00E7040F"/>
    <w:rsid w:val="00E75309"/>
    <w:rsid w:val="00E763FF"/>
    <w:rsid w:val="00E800CD"/>
    <w:rsid w:val="00E80625"/>
    <w:rsid w:val="00E80D6A"/>
    <w:rsid w:val="00E82570"/>
    <w:rsid w:val="00E827FF"/>
    <w:rsid w:val="00E82B19"/>
    <w:rsid w:val="00E8382A"/>
    <w:rsid w:val="00E83893"/>
    <w:rsid w:val="00E848E5"/>
    <w:rsid w:val="00E91F09"/>
    <w:rsid w:val="00E93872"/>
    <w:rsid w:val="00E954C2"/>
    <w:rsid w:val="00EA0905"/>
    <w:rsid w:val="00EA19DA"/>
    <w:rsid w:val="00EA26A3"/>
    <w:rsid w:val="00EA5C94"/>
    <w:rsid w:val="00EA7E3B"/>
    <w:rsid w:val="00EB0DC9"/>
    <w:rsid w:val="00EB1C8B"/>
    <w:rsid w:val="00EB23C3"/>
    <w:rsid w:val="00EB317C"/>
    <w:rsid w:val="00EB39E8"/>
    <w:rsid w:val="00EB67E0"/>
    <w:rsid w:val="00EC1AA6"/>
    <w:rsid w:val="00EC2590"/>
    <w:rsid w:val="00EC41E4"/>
    <w:rsid w:val="00EC5C47"/>
    <w:rsid w:val="00ED1DBF"/>
    <w:rsid w:val="00ED206E"/>
    <w:rsid w:val="00ED505C"/>
    <w:rsid w:val="00EE16F9"/>
    <w:rsid w:val="00EE29D9"/>
    <w:rsid w:val="00EE57D4"/>
    <w:rsid w:val="00EE6BA1"/>
    <w:rsid w:val="00EE6E7F"/>
    <w:rsid w:val="00EE7E97"/>
    <w:rsid w:val="00EF0E3F"/>
    <w:rsid w:val="00EF68BD"/>
    <w:rsid w:val="00EF7F06"/>
    <w:rsid w:val="00F00C03"/>
    <w:rsid w:val="00F02BC7"/>
    <w:rsid w:val="00F03397"/>
    <w:rsid w:val="00F04E25"/>
    <w:rsid w:val="00F0565D"/>
    <w:rsid w:val="00F10108"/>
    <w:rsid w:val="00F14030"/>
    <w:rsid w:val="00F14E08"/>
    <w:rsid w:val="00F174FD"/>
    <w:rsid w:val="00F20786"/>
    <w:rsid w:val="00F23757"/>
    <w:rsid w:val="00F254D9"/>
    <w:rsid w:val="00F256D2"/>
    <w:rsid w:val="00F27466"/>
    <w:rsid w:val="00F27ECE"/>
    <w:rsid w:val="00F30D64"/>
    <w:rsid w:val="00F30F82"/>
    <w:rsid w:val="00F3289D"/>
    <w:rsid w:val="00F3425D"/>
    <w:rsid w:val="00F36264"/>
    <w:rsid w:val="00F403FC"/>
    <w:rsid w:val="00F42535"/>
    <w:rsid w:val="00F43588"/>
    <w:rsid w:val="00F4414D"/>
    <w:rsid w:val="00F456CF"/>
    <w:rsid w:val="00F4596F"/>
    <w:rsid w:val="00F50030"/>
    <w:rsid w:val="00F5015C"/>
    <w:rsid w:val="00F5159F"/>
    <w:rsid w:val="00F52666"/>
    <w:rsid w:val="00F5367C"/>
    <w:rsid w:val="00F54967"/>
    <w:rsid w:val="00F5614F"/>
    <w:rsid w:val="00F6093F"/>
    <w:rsid w:val="00F62955"/>
    <w:rsid w:val="00F636ED"/>
    <w:rsid w:val="00F66931"/>
    <w:rsid w:val="00F67100"/>
    <w:rsid w:val="00F679B6"/>
    <w:rsid w:val="00F70B4A"/>
    <w:rsid w:val="00F7541A"/>
    <w:rsid w:val="00F769C0"/>
    <w:rsid w:val="00F83330"/>
    <w:rsid w:val="00F87768"/>
    <w:rsid w:val="00F87E2D"/>
    <w:rsid w:val="00F90FC2"/>
    <w:rsid w:val="00F924D7"/>
    <w:rsid w:val="00F94497"/>
    <w:rsid w:val="00F9661D"/>
    <w:rsid w:val="00FA1367"/>
    <w:rsid w:val="00FA4391"/>
    <w:rsid w:val="00FA5E4B"/>
    <w:rsid w:val="00FA6FFE"/>
    <w:rsid w:val="00FB0167"/>
    <w:rsid w:val="00FB0F19"/>
    <w:rsid w:val="00FB1B30"/>
    <w:rsid w:val="00FB23F3"/>
    <w:rsid w:val="00FB38A0"/>
    <w:rsid w:val="00FB5757"/>
    <w:rsid w:val="00FC3129"/>
    <w:rsid w:val="00FC3F61"/>
    <w:rsid w:val="00FC59EB"/>
    <w:rsid w:val="00FC5F62"/>
    <w:rsid w:val="00FD0CBB"/>
    <w:rsid w:val="00FD16DB"/>
    <w:rsid w:val="00FD19C7"/>
    <w:rsid w:val="00FD44C7"/>
    <w:rsid w:val="00FD4B83"/>
    <w:rsid w:val="00FD6184"/>
    <w:rsid w:val="00FD6229"/>
    <w:rsid w:val="00FD7537"/>
    <w:rsid w:val="00FE0830"/>
    <w:rsid w:val="00FE30C3"/>
    <w:rsid w:val="00FE76F9"/>
    <w:rsid w:val="00FF036B"/>
    <w:rsid w:val="00FF126E"/>
    <w:rsid w:val="00FF2C79"/>
    <w:rsid w:val="00FF2E1F"/>
    <w:rsid w:val="00FF3FA7"/>
    <w:rsid w:val="00FF40E6"/>
    <w:rsid w:val="00FF45B0"/>
    <w:rsid w:val="00FF54FD"/>
    <w:rsid w:val="00FF6BA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35CC2C"/>
  <w15:chartTrackingRefBased/>
  <w15:docId w15:val="{498145D2-6705-4FC7-93F4-2C2BB5FD8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 w:eastAsia="es-ES"/>
    </w:rPr>
  </w:style>
  <w:style w:type="paragraph" w:styleId="Ttulo1">
    <w:name w:val="heading 1"/>
    <w:basedOn w:val="Normal"/>
    <w:next w:val="Normal"/>
    <w:qFormat/>
    <w:pPr>
      <w:keepNext/>
      <w:outlineLvl w:val="0"/>
    </w:pPr>
    <w:rPr>
      <w:b/>
      <w:bCs/>
      <w:lang w:val="es-MX"/>
    </w:rPr>
  </w:style>
  <w:style w:type="paragraph" w:styleId="Ttulo2">
    <w:name w:val="heading 2"/>
    <w:basedOn w:val="Normal"/>
    <w:next w:val="Normal"/>
    <w:qFormat/>
    <w:pPr>
      <w:keepNext/>
      <w:jc w:val="both"/>
      <w:outlineLvl w:val="1"/>
    </w:pPr>
    <w:rPr>
      <w:b/>
      <w:bCs/>
      <w:lang w:val="es-MX"/>
    </w:rPr>
  </w:style>
  <w:style w:type="paragraph" w:styleId="Ttulo3">
    <w:name w:val="heading 3"/>
    <w:basedOn w:val="Normal"/>
    <w:next w:val="Normal"/>
    <w:qFormat/>
    <w:pPr>
      <w:keepNext/>
      <w:outlineLvl w:val="2"/>
    </w:pPr>
    <w:rPr>
      <w:rFonts w:ascii="Lucida Casual" w:hAnsi="Lucida Casual"/>
      <w:b/>
      <w:spacing w:val="5"/>
      <w:sz w:val="22"/>
      <w:szCs w:val="20"/>
      <w:lang w:val="es-ES_tradnl"/>
    </w:rPr>
  </w:style>
  <w:style w:type="paragraph" w:styleId="Ttulo4">
    <w:name w:val="heading 4"/>
    <w:basedOn w:val="Normal"/>
    <w:next w:val="Normal"/>
    <w:qFormat/>
    <w:pPr>
      <w:keepNext/>
      <w:outlineLvl w:val="3"/>
    </w:pPr>
    <w:rPr>
      <w:rFonts w:ascii="Lucida Casual" w:hAnsi="Lucida Casual"/>
      <w:b/>
      <w:spacing w:val="5"/>
      <w:szCs w:val="20"/>
      <w:lang w:val="es-ES_tradnl"/>
    </w:rPr>
  </w:style>
  <w:style w:type="paragraph" w:styleId="Ttulo5">
    <w:name w:val="heading 5"/>
    <w:basedOn w:val="Normal"/>
    <w:next w:val="Normal"/>
    <w:qFormat/>
    <w:pPr>
      <w:keepNext/>
      <w:outlineLvl w:val="4"/>
    </w:pPr>
    <w:rPr>
      <w:rFonts w:ascii="Arial" w:hAnsi="Arial" w:cs="Arial"/>
      <w:bCs/>
      <w:spacing w:val="5"/>
      <w:szCs w:val="20"/>
      <w:lang w:val="es-ES_tradnl"/>
    </w:rPr>
  </w:style>
  <w:style w:type="paragraph" w:styleId="Ttulo6">
    <w:name w:val="heading 6"/>
    <w:basedOn w:val="Normal"/>
    <w:next w:val="Normal"/>
    <w:qFormat/>
    <w:pPr>
      <w:keepNext/>
      <w:jc w:val="both"/>
      <w:outlineLvl w:val="5"/>
    </w:pPr>
    <w:rPr>
      <w:rFonts w:ascii="Arial" w:hAnsi="Arial" w:cs="Arial"/>
      <w:b/>
      <w:bCs/>
      <w:spacing w:val="5"/>
      <w:szCs w:val="20"/>
      <w:lang w:val="es-ES_tradnl"/>
    </w:rPr>
  </w:style>
  <w:style w:type="paragraph" w:styleId="Ttulo7">
    <w:name w:val="heading 7"/>
    <w:basedOn w:val="Normal"/>
    <w:next w:val="Normal"/>
    <w:qFormat/>
    <w:pPr>
      <w:keepNext/>
      <w:jc w:val="both"/>
      <w:outlineLvl w:val="6"/>
    </w:pPr>
    <w:rPr>
      <w:rFonts w:ascii="Arial" w:hAnsi="Arial" w:cs="Arial"/>
      <w:spacing w:val="5"/>
      <w:szCs w:val="20"/>
      <w:lang w:val="es-ES_tradnl"/>
    </w:rPr>
  </w:style>
  <w:style w:type="paragraph" w:styleId="Ttulo8">
    <w:name w:val="heading 8"/>
    <w:basedOn w:val="Normal"/>
    <w:next w:val="Normal"/>
    <w:qFormat/>
    <w:pPr>
      <w:keepNext/>
      <w:jc w:val="center"/>
      <w:outlineLvl w:val="7"/>
    </w:pPr>
    <w:rPr>
      <w:rFonts w:ascii="Arial" w:hAnsi="Arial" w:cs="Arial"/>
      <w:b/>
      <w:bCs/>
      <w:sz w:val="32"/>
      <w:lang w:val="es-MX"/>
    </w:rPr>
  </w:style>
  <w:style w:type="paragraph" w:styleId="Ttulo9">
    <w:name w:val="heading 9"/>
    <w:basedOn w:val="Normal"/>
    <w:next w:val="Normal"/>
    <w:qFormat/>
    <w:pPr>
      <w:keepNext/>
      <w:jc w:val="center"/>
      <w:outlineLvl w:val="8"/>
    </w:pPr>
    <w:rPr>
      <w:rFonts w:ascii="Arial" w:hAnsi="Arial" w:cs="Arial"/>
      <w:b/>
      <w:bCs/>
      <w:sz w:val="28"/>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pPr>
      <w:spacing w:after="120"/>
    </w:pPr>
  </w:style>
  <w:style w:type="paragraph" w:customStyle="1" w:styleId="Lneadereferencia">
    <w:name w:val="Línea de referencia"/>
    <w:basedOn w:val="Textoindependiente"/>
  </w:style>
  <w:style w:type="paragraph" w:customStyle="1" w:styleId="Nombredireccininterior">
    <w:name w:val="Nombre dirección interior"/>
    <w:basedOn w:val="Normal"/>
  </w:style>
  <w:style w:type="paragraph" w:customStyle="1" w:styleId="Direccininterior">
    <w:name w:val="Dirección interior"/>
    <w:basedOn w:val="Normal"/>
  </w:style>
  <w:style w:type="paragraph" w:styleId="Saludo">
    <w:name w:val="Salutation"/>
    <w:basedOn w:val="Normal"/>
    <w:next w:val="Normal"/>
  </w:style>
  <w:style w:type="paragraph" w:styleId="Fecha">
    <w:name w:val="Date"/>
    <w:basedOn w:val="Normal"/>
    <w:next w:val="Normal"/>
  </w:style>
  <w:style w:type="paragraph" w:styleId="Cierre">
    <w:name w:val="Closing"/>
    <w:basedOn w:val="Normal"/>
  </w:style>
  <w:style w:type="paragraph" w:styleId="Firma">
    <w:name w:val="Signature"/>
    <w:basedOn w:val="Normal"/>
  </w:style>
  <w:style w:type="paragraph" w:styleId="Encabezado">
    <w:name w:val="header"/>
    <w:basedOn w:val="Normal"/>
    <w:link w:val="EncabezadoCar"/>
    <w:pPr>
      <w:tabs>
        <w:tab w:val="center" w:pos="4252"/>
        <w:tab w:val="right" w:pos="8504"/>
      </w:tabs>
    </w:pPr>
  </w:style>
  <w:style w:type="paragraph" w:styleId="Piedepgina">
    <w:name w:val="footer"/>
    <w:basedOn w:val="Normal"/>
    <w:link w:val="PiedepginaCar"/>
    <w:uiPriority w:val="99"/>
    <w:pPr>
      <w:tabs>
        <w:tab w:val="center" w:pos="4252"/>
        <w:tab w:val="right" w:pos="8504"/>
      </w:tabs>
    </w:pPr>
  </w:style>
  <w:style w:type="paragraph" w:styleId="Sangradetextonormal">
    <w:name w:val="Body Text Indent"/>
    <w:basedOn w:val="Normal"/>
    <w:pPr>
      <w:ind w:left="900" w:hanging="900"/>
    </w:pPr>
  </w:style>
  <w:style w:type="paragraph" w:styleId="Textosinformato">
    <w:name w:val="Plain Text"/>
    <w:basedOn w:val="Normal"/>
    <w:rPr>
      <w:rFonts w:ascii="Courier New" w:hAnsi="Courier New"/>
      <w:snapToGrid w:val="0"/>
      <w:sz w:val="20"/>
      <w:szCs w:val="20"/>
      <w:lang w:val="en-US"/>
    </w:rPr>
  </w:style>
  <w:style w:type="paragraph" w:styleId="Textoindependiente2">
    <w:name w:val="Body Text 2"/>
    <w:basedOn w:val="Normal"/>
    <w:pPr>
      <w:ind w:right="142"/>
      <w:jc w:val="both"/>
    </w:pPr>
    <w:rPr>
      <w:rFonts w:ascii="Arial (W1)" w:hAnsi="Arial (W1)"/>
      <w:b/>
      <w:bCs/>
      <w:caps/>
      <w:sz w:val="22"/>
      <w:szCs w:val="20"/>
      <w:lang w:val="es-CO"/>
    </w:rPr>
  </w:style>
  <w:style w:type="paragraph" w:styleId="Textoindependiente3">
    <w:name w:val="Body Text 3"/>
    <w:basedOn w:val="Normal"/>
    <w:pPr>
      <w:jc w:val="both"/>
    </w:pPr>
    <w:rPr>
      <w:rFonts w:ascii="Arial" w:hAnsi="Arial" w:cs="Arial"/>
      <w:lang w:val="es-MX"/>
    </w:rPr>
  </w:style>
  <w:style w:type="character" w:styleId="Hipervnculo">
    <w:name w:val="Hyperlink"/>
    <w:rPr>
      <w:color w:val="0000FF"/>
      <w:u w:val="single"/>
    </w:rPr>
  </w:style>
  <w:style w:type="paragraph" w:styleId="Textodeglobo">
    <w:name w:val="Balloon Text"/>
    <w:basedOn w:val="Normal"/>
    <w:semiHidden/>
    <w:rPr>
      <w:rFonts w:ascii="Tahoma" w:hAnsi="Tahoma" w:cs="Tahoma"/>
      <w:sz w:val="16"/>
      <w:szCs w:val="16"/>
    </w:rPr>
  </w:style>
  <w:style w:type="character" w:styleId="Hipervnculovisitado">
    <w:name w:val="FollowedHyperlink"/>
    <w:rPr>
      <w:color w:val="800080"/>
      <w:u w:val="single"/>
    </w:rPr>
  </w:style>
  <w:style w:type="paragraph" w:styleId="Textodebloque">
    <w:name w:val="Block Text"/>
    <w:basedOn w:val="Normal"/>
    <w:pPr>
      <w:tabs>
        <w:tab w:val="left" w:pos="864"/>
        <w:tab w:val="left" w:pos="1008"/>
        <w:tab w:val="left" w:pos="1584"/>
        <w:tab w:val="left" w:pos="2304"/>
        <w:tab w:val="left" w:pos="3024"/>
        <w:tab w:val="left" w:pos="3744"/>
        <w:tab w:val="left" w:pos="4464"/>
        <w:tab w:val="left" w:pos="5184"/>
        <w:tab w:val="left" w:pos="5904"/>
        <w:tab w:val="left" w:pos="6624"/>
        <w:tab w:val="left" w:pos="8064"/>
        <w:tab w:val="left" w:pos="8784"/>
        <w:tab w:val="left" w:pos="9504"/>
      </w:tabs>
      <w:ind w:left="720" w:right="-2" w:hanging="360"/>
      <w:jc w:val="both"/>
    </w:pPr>
    <w:rPr>
      <w:rFonts w:ascii="Arial" w:hAnsi="Arial" w:cs="Arial"/>
    </w:rPr>
  </w:style>
  <w:style w:type="paragraph" w:styleId="Sangra2detindependiente">
    <w:name w:val="Body Text Indent 2"/>
    <w:basedOn w:val="Normal"/>
    <w:pPr>
      <w:ind w:left="5664" w:hanging="5664"/>
      <w:jc w:val="both"/>
    </w:pPr>
    <w:rPr>
      <w:rFonts w:ascii="Arial" w:hAnsi="Arial" w:cs="Arial"/>
      <w:sz w:val="20"/>
      <w:lang w:val="es-MX"/>
    </w:rPr>
  </w:style>
  <w:style w:type="paragraph" w:customStyle="1" w:styleId="textos">
    <w:name w:val="textos"/>
    <w:basedOn w:val="Normal"/>
    <w:pPr>
      <w:spacing w:before="100" w:beforeAutospacing="1" w:after="100" w:afterAutospacing="1"/>
      <w:jc w:val="both"/>
    </w:pPr>
    <w:rPr>
      <w:rFonts w:ascii="Verdana" w:eastAsia="Arial Unicode MS" w:hAnsi="Verdana" w:cs="Arial Unicode MS"/>
      <w:color w:val="006699"/>
      <w:sz w:val="17"/>
      <w:szCs w:val="17"/>
    </w:rPr>
  </w:style>
  <w:style w:type="table" w:styleId="Tablaconcuadrcula">
    <w:name w:val="Table Grid"/>
    <w:basedOn w:val="Tablanormal"/>
    <w:rsid w:val="000710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msonormal">
    <w:name w:val="ec_msonormal"/>
    <w:basedOn w:val="Normal"/>
    <w:rsid w:val="00D731F5"/>
    <w:pPr>
      <w:spacing w:after="324"/>
    </w:pPr>
    <w:rPr>
      <w:lang w:val="en-US" w:eastAsia="en-US"/>
    </w:rPr>
  </w:style>
  <w:style w:type="paragraph" w:styleId="NormalWeb">
    <w:name w:val="Normal (Web)"/>
    <w:basedOn w:val="Normal"/>
    <w:uiPriority w:val="99"/>
    <w:unhideWhenUsed/>
    <w:rsid w:val="00EB67E0"/>
    <w:pPr>
      <w:spacing w:before="100" w:beforeAutospacing="1" w:after="100" w:afterAutospacing="1"/>
    </w:pPr>
    <w:rPr>
      <w:lang w:val="es-CO" w:eastAsia="es-CO"/>
    </w:rPr>
  </w:style>
  <w:style w:type="character" w:customStyle="1" w:styleId="EncabezadoCar">
    <w:name w:val="Encabezado Car"/>
    <w:link w:val="Encabezado"/>
    <w:rsid w:val="00FF45B0"/>
    <w:rPr>
      <w:sz w:val="24"/>
      <w:szCs w:val="24"/>
      <w:lang w:val="es-ES" w:eastAsia="es-ES"/>
    </w:rPr>
  </w:style>
  <w:style w:type="character" w:customStyle="1" w:styleId="PiedepginaCar">
    <w:name w:val="Pie de página Car"/>
    <w:link w:val="Piedepgina"/>
    <w:uiPriority w:val="99"/>
    <w:rsid w:val="00FF45B0"/>
    <w:rPr>
      <w:sz w:val="24"/>
      <w:szCs w:val="24"/>
      <w:lang w:val="es-ES" w:eastAsia="es-ES"/>
    </w:rPr>
  </w:style>
  <w:style w:type="paragraph" w:styleId="Sinespaciado">
    <w:name w:val="No Spacing"/>
    <w:uiPriority w:val="1"/>
    <w:qFormat/>
    <w:rsid w:val="00F256D2"/>
    <w:rPr>
      <w:rFonts w:ascii="Calibri" w:hAnsi="Calibri"/>
      <w:sz w:val="22"/>
      <w:szCs w:val="22"/>
    </w:rPr>
  </w:style>
  <w:style w:type="character" w:styleId="Refdecomentario">
    <w:name w:val="annotation reference"/>
    <w:rsid w:val="003655EB"/>
    <w:rPr>
      <w:sz w:val="16"/>
      <w:szCs w:val="16"/>
    </w:rPr>
  </w:style>
  <w:style w:type="paragraph" w:styleId="Textocomentario">
    <w:name w:val="annotation text"/>
    <w:basedOn w:val="Normal"/>
    <w:link w:val="TextocomentarioCar"/>
    <w:rsid w:val="003655EB"/>
    <w:rPr>
      <w:sz w:val="20"/>
      <w:szCs w:val="20"/>
    </w:rPr>
  </w:style>
  <w:style w:type="character" w:customStyle="1" w:styleId="TextocomentarioCar">
    <w:name w:val="Texto comentario Car"/>
    <w:link w:val="Textocomentario"/>
    <w:rsid w:val="003655EB"/>
    <w:rPr>
      <w:lang w:val="es-ES" w:eastAsia="es-ES"/>
    </w:rPr>
  </w:style>
  <w:style w:type="paragraph" w:styleId="Asuntodelcomentario">
    <w:name w:val="annotation subject"/>
    <w:basedOn w:val="Textocomentario"/>
    <w:next w:val="Textocomentario"/>
    <w:link w:val="AsuntodelcomentarioCar"/>
    <w:rsid w:val="003655EB"/>
    <w:rPr>
      <w:b/>
      <w:bCs/>
    </w:rPr>
  </w:style>
  <w:style w:type="character" w:customStyle="1" w:styleId="AsuntodelcomentarioCar">
    <w:name w:val="Asunto del comentario Car"/>
    <w:link w:val="Asuntodelcomentario"/>
    <w:rsid w:val="003655EB"/>
    <w:rPr>
      <w:b/>
      <w:bCs/>
      <w:lang w:val="es-ES" w:eastAsia="es-ES"/>
    </w:rPr>
  </w:style>
  <w:style w:type="paragraph" w:styleId="Prrafodelista">
    <w:name w:val="List Paragraph"/>
    <w:basedOn w:val="Normal"/>
    <w:uiPriority w:val="34"/>
    <w:qFormat/>
    <w:rsid w:val="00BC31A9"/>
    <w:pPr>
      <w:ind w:left="720"/>
      <w:contextualSpacing/>
    </w:pPr>
  </w:style>
  <w:style w:type="paragraph" w:styleId="Textonotapie">
    <w:name w:val="footnote text"/>
    <w:basedOn w:val="Normal"/>
    <w:link w:val="TextonotapieCar"/>
    <w:rsid w:val="00CA5B83"/>
    <w:rPr>
      <w:sz w:val="20"/>
      <w:szCs w:val="20"/>
    </w:rPr>
  </w:style>
  <w:style w:type="character" w:customStyle="1" w:styleId="TextonotapieCar">
    <w:name w:val="Texto nota pie Car"/>
    <w:link w:val="Textonotapie"/>
    <w:rsid w:val="00CA5B83"/>
    <w:rPr>
      <w:lang w:val="es-ES" w:eastAsia="es-ES"/>
    </w:rPr>
  </w:style>
  <w:style w:type="character" w:styleId="Refdenotaalpie">
    <w:name w:val="footnote reference"/>
    <w:rsid w:val="00CA5B8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77577">
      <w:bodyDiv w:val="1"/>
      <w:marLeft w:val="0"/>
      <w:marRight w:val="0"/>
      <w:marTop w:val="0"/>
      <w:marBottom w:val="0"/>
      <w:divBdr>
        <w:top w:val="none" w:sz="0" w:space="0" w:color="auto"/>
        <w:left w:val="none" w:sz="0" w:space="0" w:color="auto"/>
        <w:bottom w:val="none" w:sz="0" w:space="0" w:color="auto"/>
        <w:right w:val="none" w:sz="0" w:space="0" w:color="auto"/>
      </w:divBdr>
    </w:div>
    <w:div w:id="62608969">
      <w:bodyDiv w:val="1"/>
      <w:marLeft w:val="0"/>
      <w:marRight w:val="0"/>
      <w:marTop w:val="0"/>
      <w:marBottom w:val="0"/>
      <w:divBdr>
        <w:top w:val="none" w:sz="0" w:space="0" w:color="auto"/>
        <w:left w:val="none" w:sz="0" w:space="0" w:color="auto"/>
        <w:bottom w:val="none" w:sz="0" w:space="0" w:color="auto"/>
        <w:right w:val="none" w:sz="0" w:space="0" w:color="auto"/>
      </w:divBdr>
    </w:div>
    <w:div w:id="139420737">
      <w:bodyDiv w:val="1"/>
      <w:marLeft w:val="0"/>
      <w:marRight w:val="0"/>
      <w:marTop w:val="0"/>
      <w:marBottom w:val="0"/>
      <w:divBdr>
        <w:top w:val="none" w:sz="0" w:space="0" w:color="auto"/>
        <w:left w:val="none" w:sz="0" w:space="0" w:color="auto"/>
        <w:bottom w:val="none" w:sz="0" w:space="0" w:color="auto"/>
        <w:right w:val="none" w:sz="0" w:space="0" w:color="auto"/>
      </w:divBdr>
    </w:div>
    <w:div w:id="186600132">
      <w:bodyDiv w:val="1"/>
      <w:marLeft w:val="0"/>
      <w:marRight w:val="0"/>
      <w:marTop w:val="0"/>
      <w:marBottom w:val="0"/>
      <w:divBdr>
        <w:top w:val="none" w:sz="0" w:space="0" w:color="auto"/>
        <w:left w:val="none" w:sz="0" w:space="0" w:color="auto"/>
        <w:bottom w:val="none" w:sz="0" w:space="0" w:color="auto"/>
        <w:right w:val="none" w:sz="0" w:space="0" w:color="auto"/>
      </w:divBdr>
    </w:div>
    <w:div w:id="200898465">
      <w:bodyDiv w:val="1"/>
      <w:marLeft w:val="0"/>
      <w:marRight w:val="0"/>
      <w:marTop w:val="0"/>
      <w:marBottom w:val="0"/>
      <w:divBdr>
        <w:top w:val="none" w:sz="0" w:space="0" w:color="auto"/>
        <w:left w:val="none" w:sz="0" w:space="0" w:color="auto"/>
        <w:bottom w:val="none" w:sz="0" w:space="0" w:color="auto"/>
        <w:right w:val="none" w:sz="0" w:space="0" w:color="auto"/>
      </w:divBdr>
    </w:div>
    <w:div w:id="210462824">
      <w:bodyDiv w:val="1"/>
      <w:marLeft w:val="0"/>
      <w:marRight w:val="0"/>
      <w:marTop w:val="0"/>
      <w:marBottom w:val="0"/>
      <w:divBdr>
        <w:top w:val="none" w:sz="0" w:space="0" w:color="auto"/>
        <w:left w:val="none" w:sz="0" w:space="0" w:color="auto"/>
        <w:bottom w:val="none" w:sz="0" w:space="0" w:color="auto"/>
        <w:right w:val="none" w:sz="0" w:space="0" w:color="auto"/>
      </w:divBdr>
    </w:div>
    <w:div w:id="252981662">
      <w:bodyDiv w:val="1"/>
      <w:marLeft w:val="0"/>
      <w:marRight w:val="0"/>
      <w:marTop w:val="0"/>
      <w:marBottom w:val="0"/>
      <w:divBdr>
        <w:top w:val="none" w:sz="0" w:space="0" w:color="auto"/>
        <w:left w:val="none" w:sz="0" w:space="0" w:color="auto"/>
        <w:bottom w:val="none" w:sz="0" w:space="0" w:color="auto"/>
        <w:right w:val="none" w:sz="0" w:space="0" w:color="auto"/>
      </w:divBdr>
    </w:div>
    <w:div w:id="308484825">
      <w:bodyDiv w:val="1"/>
      <w:marLeft w:val="0"/>
      <w:marRight w:val="0"/>
      <w:marTop w:val="0"/>
      <w:marBottom w:val="0"/>
      <w:divBdr>
        <w:top w:val="none" w:sz="0" w:space="0" w:color="auto"/>
        <w:left w:val="none" w:sz="0" w:space="0" w:color="auto"/>
        <w:bottom w:val="none" w:sz="0" w:space="0" w:color="auto"/>
        <w:right w:val="none" w:sz="0" w:space="0" w:color="auto"/>
      </w:divBdr>
    </w:div>
    <w:div w:id="312024832">
      <w:bodyDiv w:val="1"/>
      <w:marLeft w:val="0"/>
      <w:marRight w:val="0"/>
      <w:marTop w:val="0"/>
      <w:marBottom w:val="0"/>
      <w:divBdr>
        <w:top w:val="none" w:sz="0" w:space="0" w:color="auto"/>
        <w:left w:val="none" w:sz="0" w:space="0" w:color="auto"/>
        <w:bottom w:val="none" w:sz="0" w:space="0" w:color="auto"/>
        <w:right w:val="none" w:sz="0" w:space="0" w:color="auto"/>
      </w:divBdr>
    </w:div>
    <w:div w:id="360279905">
      <w:bodyDiv w:val="1"/>
      <w:marLeft w:val="0"/>
      <w:marRight w:val="0"/>
      <w:marTop w:val="0"/>
      <w:marBottom w:val="0"/>
      <w:divBdr>
        <w:top w:val="none" w:sz="0" w:space="0" w:color="auto"/>
        <w:left w:val="none" w:sz="0" w:space="0" w:color="auto"/>
        <w:bottom w:val="none" w:sz="0" w:space="0" w:color="auto"/>
        <w:right w:val="none" w:sz="0" w:space="0" w:color="auto"/>
      </w:divBdr>
    </w:div>
    <w:div w:id="457649188">
      <w:bodyDiv w:val="1"/>
      <w:marLeft w:val="0"/>
      <w:marRight w:val="0"/>
      <w:marTop w:val="0"/>
      <w:marBottom w:val="0"/>
      <w:divBdr>
        <w:top w:val="none" w:sz="0" w:space="0" w:color="auto"/>
        <w:left w:val="none" w:sz="0" w:space="0" w:color="auto"/>
        <w:bottom w:val="none" w:sz="0" w:space="0" w:color="auto"/>
        <w:right w:val="none" w:sz="0" w:space="0" w:color="auto"/>
      </w:divBdr>
    </w:div>
    <w:div w:id="514195896">
      <w:bodyDiv w:val="1"/>
      <w:marLeft w:val="0"/>
      <w:marRight w:val="0"/>
      <w:marTop w:val="0"/>
      <w:marBottom w:val="0"/>
      <w:divBdr>
        <w:top w:val="none" w:sz="0" w:space="0" w:color="auto"/>
        <w:left w:val="none" w:sz="0" w:space="0" w:color="auto"/>
        <w:bottom w:val="none" w:sz="0" w:space="0" w:color="auto"/>
        <w:right w:val="none" w:sz="0" w:space="0" w:color="auto"/>
      </w:divBdr>
    </w:div>
    <w:div w:id="584152263">
      <w:bodyDiv w:val="1"/>
      <w:marLeft w:val="0"/>
      <w:marRight w:val="0"/>
      <w:marTop w:val="0"/>
      <w:marBottom w:val="0"/>
      <w:divBdr>
        <w:top w:val="none" w:sz="0" w:space="0" w:color="auto"/>
        <w:left w:val="none" w:sz="0" w:space="0" w:color="auto"/>
        <w:bottom w:val="none" w:sz="0" w:space="0" w:color="auto"/>
        <w:right w:val="none" w:sz="0" w:space="0" w:color="auto"/>
      </w:divBdr>
    </w:div>
    <w:div w:id="632174767">
      <w:bodyDiv w:val="1"/>
      <w:marLeft w:val="0"/>
      <w:marRight w:val="0"/>
      <w:marTop w:val="0"/>
      <w:marBottom w:val="0"/>
      <w:divBdr>
        <w:top w:val="none" w:sz="0" w:space="0" w:color="auto"/>
        <w:left w:val="none" w:sz="0" w:space="0" w:color="auto"/>
        <w:bottom w:val="none" w:sz="0" w:space="0" w:color="auto"/>
        <w:right w:val="none" w:sz="0" w:space="0" w:color="auto"/>
      </w:divBdr>
    </w:div>
    <w:div w:id="669987511">
      <w:bodyDiv w:val="1"/>
      <w:marLeft w:val="0"/>
      <w:marRight w:val="0"/>
      <w:marTop w:val="0"/>
      <w:marBottom w:val="0"/>
      <w:divBdr>
        <w:top w:val="none" w:sz="0" w:space="0" w:color="auto"/>
        <w:left w:val="none" w:sz="0" w:space="0" w:color="auto"/>
        <w:bottom w:val="none" w:sz="0" w:space="0" w:color="auto"/>
        <w:right w:val="none" w:sz="0" w:space="0" w:color="auto"/>
      </w:divBdr>
    </w:div>
    <w:div w:id="716511500">
      <w:bodyDiv w:val="1"/>
      <w:marLeft w:val="0"/>
      <w:marRight w:val="0"/>
      <w:marTop w:val="0"/>
      <w:marBottom w:val="0"/>
      <w:divBdr>
        <w:top w:val="none" w:sz="0" w:space="0" w:color="auto"/>
        <w:left w:val="none" w:sz="0" w:space="0" w:color="auto"/>
        <w:bottom w:val="none" w:sz="0" w:space="0" w:color="auto"/>
        <w:right w:val="none" w:sz="0" w:space="0" w:color="auto"/>
      </w:divBdr>
    </w:div>
    <w:div w:id="757097317">
      <w:bodyDiv w:val="1"/>
      <w:marLeft w:val="0"/>
      <w:marRight w:val="0"/>
      <w:marTop w:val="0"/>
      <w:marBottom w:val="0"/>
      <w:divBdr>
        <w:top w:val="none" w:sz="0" w:space="0" w:color="auto"/>
        <w:left w:val="none" w:sz="0" w:space="0" w:color="auto"/>
        <w:bottom w:val="none" w:sz="0" w:space="0" w:color="auto"/>
        <w:right w:val="none" w:sz="0" w:space="0" w:color="auto"/>
      </w:divBdr>
    </w:div>
    <w:div w:id="798568436">
      <w:bodyDiv w:val="1"/>
      <w:marLeft w:val="0"/>
      <w:marRight w:val="0"/>
      <w:marTop w:val="0"/>
      <w:marBottom w:val="0"/>
      <w:divBdr>
        <w:top w:val="none" w:sz="0" w:space="0" w:color="auto"/>
        <w:left w:val="none" w:sz="0" w:space="0" w:color="auto"/>
        <w:bottom w:val="none" w:sz="0" w:space="0" w:color="auto"/>
        <w:right w:val="none" w:sz="0" w:space="0" w:color="auto"/>
      </w:divBdr>
    </w:div>
    <w:div w:id="817067396">
      <w:bodyDiv w:val="1"/>
      <w:marLeft w:val="0"/>
      <w:marRight w:val="0"/>
      <w:marTop w:val="0"/>
      <w:marBottom w:val="0"/>
      <w:divBdr>
        <w:top w:val="none" w:sz="0" w:space="0" w:color="auto"/>
        <w:left w:val="none" w:sz="0" w:space="0" w:color="auto"/>
        <w:bottom w:val="none" w:sz="0" w:space="0" w:color="auto"/>
        <w:right w:val="none" w:sz="0" w:space="0" w:color="auto"/>
      </w:divBdr>
    </w:div>
    <w:div w:id="843710511">
      <w:bodyDiv w:val="1"/>
      <w:marLeft w:val="0"/>
      <w:marRight w:val="0"/>
      <w:marTop w:val="0"/>
      <w:marBottom w:val="0"/>
      <w:divBdr>
        <w:top w:val="none" w:sz="0" w:space="0" w:color="auto"/>
        <w:left w:val="none" w:sz="0" w:space="0" w:color="auto"/>
        <w:bottom w:val="none" w:sz="0" w:space="0" w:color="auto"/>
        <w:right w:val="none" w:sz="0" w:space="0" w:color="auto"/>
      </w:divBdr>
    </w:div>
    <w:div w:id="850291134">
      <w:bodyDiv w:val="1"/>
      <w:marLeft w:val="0"/>
      <w:marRight w:val="0"/>
      <w:marTop w:val="0"/>
      <w:marBottom w:val="0"/>
      <w:divBdr>
        <w:top w:val="none" w:sz="0" w:space="0" w:color="auto"/>
        <w:left w:val="none" w:sz="0" w:space="0" w:color="auto"/>
        <w:bottom w:val="none" w:sz="0" w:space="0" w:color="auto"/>
        <w:right w:val="none" w:sz="0" w:space="0" w:color="auto"/>
      </w:divBdr>
    </w:div>
    <w:div w:id="859272571">
      <w:bodyDiv w:val="1"/>
      <w:marLeft w:val="0"/>
      <w:marRight w:val="0"/>
      <w:marTop w:val="0"/>
      <w:marBottom w:val="0"/>
      <w:divBdr>
        <w:top w:val="none" w:sz="0" w:space="0" w:color="auto"/>
        <w:left w:val="none" w:sz="0" w:space="0" w:color="auto"/>
        <w:bottom w:val="none" w:sz="0" w:space="0" w:color="auto"/>
        <w:right w:val="none" w:sz="0" w:space="0" w:color="auto"/>
      </w:divBdr>
    </w:div>
    <w:div w:id="873885223">
      <w:bodyDiv w:val="1"/>
      <w:marLeft w:val="0"/>
      <w:marRight w:val="0"/>
      <w:marTop w:val="0"/>
      <w:marBottom w:val="0"/>
      <w:divBdr>
        <w:top w:val="none" w:sz="0" w:space="0" w:color="auto"/>
        <w:left w:val="none" w:sz="0" w:space="0" w:color="auto"/>
        <w:bottom w:val="none" w:sz="0" w:space="0" w:color="auto"/>
        <w:right w:val="none" w:sz="0" w:space="0" w:color="auto"/>
      </w:divBdr>
    </w:div>
    <w:div w:id="941180760">
      <w:bodyDiv w:val="1"/>
      <w:marLeft w:val="0"/>
      <w:marRight w:val="0"/>
      <w:marTop w:val="0"/>
      <w:marBottom w:val="0"/>
      <w:divBdr>
        <w:top w:val="none" w:sz="0" w:space="0" w:color="auto"/>
        <w:left w:val="none" w:sz="0" w:space="0" w:color="auto"/>
        <w:bottom w:val="none" w:sz="0" w:space="0" w:color="auto"/>
        <w:right w:val="none" w:sz="0" w:space="0" w:color="auto"/>
      </w:divBdr>
    </w:div>
    <w:div w:id="963654595">
      <w:bodyDiv w:val="1"/>
      <w:marLeft w:val="0"/>
      <w:marRight w:val="0"/>
      <w:marTop w:val="0"/>
      <w:marBottom w:val="0"/>
      <w:divBdr>
        <w:top w:val="none" w:sz="0" w:space="0" w:color="auto"/>
        <w:left w:val="none" w:sz="0" w:space="0" w:color="auto"/>
        <w:bottom w:val="none" w:sz="0" w:space="0" w:color="auto"/>
        <w:right w:val="none" w:sz="0" w:space="0" w:color="auto"/>
      </w:divBdr>
    </w:div>
    <w:div w:id="970937329">
      <w:bodyDiv w:val="1"/>
      <w:marLeft w:val="0"/>
      <w:marRight w:val="0"/>
      <w:marTop w:val="0"/>
      <w:marBottom w:val="0"/>
      <w:divBdr>
        <w:top w:val="none" w:sz="0" w:space="0" w:color="auto"/>
        <w:left w:val="none" w:sz="0" w:space="0" w:color="auto"/>
        <w:bottom w:val="none" w:sz="0" w:space="0" w:color="auto"/>
        <w:right w:val="none" w:sz="0" w:space="0" w:color="auto"/>
      </w:divBdr>
    </w:div>
    <w:div w:id="975179298">
      <w:bodyDiv w:val="1"/>
      <w:marLeft w:val="0"/>
      <w:marRight w:val="0"/>
      <w:marTop w:val="0"/>
      <w:marBottom w:val="0"/>
      <w:divBdr>
        <w:top w:val="none" w:sz="0" w:space="0" w:color="auto"/>
        <w:left w:val="none" w:sz="0" w:space="0" w:color="auto"/>
        <w:bottom w:val="none" w:sz="0" w:space="0" w:color="auto"/>
        <w:right w:val="none" w:sz="0" w:space="0" w:color="auto"/>
      </w:divBdr>
    </w:div>
    <w:div w:id="991979903">
      <w:bodyDiv w:val="1"/>
      <w:marLeft w:val="0"/>
      <w:marRight w:val="0"/>
      <w:marTop w:val="0"/>
      <w:marBottom w:val="0"/>
      <w:divBdr>
        <w:top w:val="none" w:sz="0" w:space="0" w:color="auto"/>
        <w:left w:val="none" w:sz="0" w:space="0" w:color="auto"/>
        <w:bottom w:val="none" w:sz="0" w:space="0" w:color="auto"/>
        <w:right w:val="none" w:sz="0" w:space="0" w:color="auto"/>
      </w:divBdr>
    </w:div>
    <w:div w:id="1003122833">
      <w:bodyDiv w:val="1"/>
      <w:marLeft w:val="0"/>
      <w:marRight w:val="0"/>
      <w:marTop w:val="0"/>
      <w:marBottom w:val="0"/>
      <w:divBdr>
        <w:top w:val="none" w:sz="0" w:space="0" w:color="auto"/>
        <w:left w:val="none" w:sz="0" w:space="0" w:color="auto"/>
        <w:bottom w:val="none" w:sz="0" w:space="0" w:color="auto"/>
        <w:right w:val="none" w:sz="0" w:space="0" w:color="auto"/>
      </w:divBdr>
    </w:div>
    <w:div w:id="1004481128">
      <w:bodyDiv w:val="1"/>
      <w:marLeft w:val="0"/>
      <w:marRight w:val="0"/>
      <w:marTop w:val="0"/>
      <w:marBottom w:val="0"/>
      <w:divBdr>
        <w:top w:val="none" w:sz="0" w:space="0" w:color="auto"/>
        <w:left w:val="none" w:sz="0" w:space="0" w:color="auto"/>
        <w:bottom w:val="none" w:sz="0" w:space="0" w:color="auto"/>
        <w:right w:val="none" w:sz="0" w:space="0" w:color="auto"/>
      </w:divBdr>
    </w:div>
    <w:div w:id="1033967795">
      <w:bodyDiv w:val="1"/>
      <w:marLeft w:val="0"/>
      <w:marRight w:val="0"/>
      <w:marTop w:val="0"/>
      <w:marBottom w:val="0"/>
      <w:divBdr>
        <w:top w:val="none" w:sz="0" w:space="0" w:color="auto"/>
        <w:left w:val="none" w:sz="0" w:space="0" w:color="auto"/>
        <w:bottom w:val="none" w:sz="0" w:space="0" w:color="auto"/>
        <w:right w:val="none" w:sz="0" w:space="0" w:color="auto"/>
      </w:divBdr>
    </w:div>
    <w:div w:id="1141969045">
      <w:bodyDiv w:val="1"/>
      <w:marLeft w:val="0"/>
      <w:marRight w:val="0"/>
      <w:marTop w:val="0"/>
      <w:marBottom w:val="0"/>
      <w:divBdr>
        <w:top w:val="none" w:sz="0" w:space="0" w:color="auto"/>
        <w:left w:val="none" w:sz="0" w:space="0" w:color="auto"/>
        <w:bottom w:val="none" w:sz="0" w:space="0" w:color="auto"/>
        <w:right w:val="none" w:sz="0" w:space="0" w:color="auto"/>
      </w:divBdr>
    </w:div>
    <w:div w:id="1147094414">
      <w:bodyDiv w:val="1"/>
      <w:marLeft w:val="0"/>
      <w:marRight w:val="0"/>
      <w:marTop w:val="0"/>
      <w:marBottom w:val="0"/>
      <w:divBdr>
        <w:top w:val="none" w:sz="0" w:space="0" w:color="auto"/>
        <w:left w:val="none" w:sz="0" w:space="0" w:color="auto"/>
        <w:bottom w:val="none" w:sz="0" w:space="0" w:color="auto"/>
        <w:right w:val="none" w:sz="0" w:space="0" w:color="auto"/>
      </w:divBdr>
    </w:div>
    <w:div w:id="1241256289">
      <w:bodyDiv w:val="1"/>
      <w:marLeft w:val="0"/>
      <w:marRight w:val="0"/>
      <w:marTop w:val="0"/>
      <w:marBottom w:val="0"/>
      <w:divBdr>
        <w:top w:val="none" w:sz="0" w:space="0" w:color="auto"/>
        <w:left w:val="none" w:sz="0" w:space="0" w:color="auto"/>
        <w:bottom w:val="none" w:sz="0" w:space="0" w:color="auto"/>
        <w:right w:val="none" w:sz="0" w:space="0" w:color="auto"/>
      </w:divBdr>
    </w:div>
    <w:div w:id="1265530468">
      <w:bodyDiv w:val="1"/>
      <w:marLeft w:val="0"/>
      <w:marRight w:val="0"/>
      <w:marTop w:val="0"/>
      <w:marBottom w:val="0"/>
      <w:divBdr>
        <w:top w:val="none" w:sz="0" w:space="0" w:color="auto"/>
        <w:left w:val="none" w:sz="0" w:space="0" w:color="auto"/>
        <w:bottom w:val="none" w:sz="0" w:space="0" w:color="auto"/>
        <w:right w:val="none" w:sz="0" w:space="0" w:color="auto"/>
      </w:divBdr>
    </w:div>
    <w:div w:id="1372652319">
      <w:bodyDiv w:val="1"/>
      <w:marLeft w:val="0"/>
      <w:marRight w:val="0"/>
      <w:marTop w:val="0"/>
      <w:marBottom w:val="0"/>
      <w:divBdr>
        <w:top w:val="none" w:sz="0" w:space="0" w:color="auto"/>
        <w:left w:val="none" w:sz="0" w:space="0" w:color="auto"/>
        <w:bottom w:val="none" w:sz="0" w:space="0" w:color="auto"/>
        <w:right w:val="none" w:sz="0" w:space="0" w:color="auto"/>
      </w:divBdr>
    </w:div>
    <w:div w:id="1422991838">
      <w:bodyDiv w:val="1"/>
      <w:marLeft w:val="0"/>
      <w:marRight w:val="0"/>
      <w:marTop w:val="0"/>
      <w:marBottom w:val="0"/>
      <w:divBdr>
        <w:top w:val="none" w:sz="0" w:space="0" w:color="auto"/>
        <w:left w:val="none" w:sz="0" w:space="0" w:color="auto"/>
        <w:bottom w:val="none" w:sz="0" w:space="0" w:color="auto"/>
        <w:right w:val="none" w:sz="0" w:space="0" w:color="auto"/>
      </w:divBdr>
    </w:div>
    <w:div w:id="1433235526">
      <w:bodyDiv w:val="1"/>
      <w:marLeft w:val="0"/>
      <w:marRight w:val="0"/>
      <w:marTop w:val="0"/>
      <w:marBottom w:val="0"/>
      <w:divBdr>
        <w:top w:val="none" w:sz="0" w:space="0" w:color="auto"/>
        <w:left w:val="none" w:sz="0" w:space="0" w:color="auto"/>
        <w:bottom w:val="none" w:sz="0" w:space="0" w:color="auto"/>
        <w:right w:val="none" w:sz="0" w:space="0" w:color="auto"/>
      </w:divBdr>
    </w:div>
    <w:div w:id="1483737937">
      <w:bodyDiv w:val="1"/>
      <w:marLeft w:val="0"/>
      <w:marRight w:val="0"/>
      <w:marTop w:val="0"/>
      <w:marBottom w:val="0"/>
      <w:divBdr>
        <w:top w:val="none" w:sz="0" w:space="0" w:color="auto"/>
        <w:left w:val="none" w:sz="0" w:space="0" w:color="auto"/>
        <w:bottom w:val="none" w:sz="0" w:space="0" w:color="auto"/>
        <w:right w:val="none" w:sz="0" w:space="0" w:color="auto"/>
      </w:divBdr>
    </w:div>
    <w:div w:id="1484155849">
      <w:bodyDiv w:val="1"/>
      <w:marLeft w:val="0"/>
      <w:marRight w:val="0"/>
      <w:marTop w:val="0"/>
      <w:marBottom w:val="0"/>
      <w:divBdr>
        <w:top w:val="none" w:sz="0" w:space="0" w:color="auto"/>
        <w:left w:val="none" w:sz="0" w:space="0" w:color="auto"/>
        <w:bottom w:val="none" w:sz="0" w:space="0" w:color="auto"/>
        <w:right w:val="none" w:sz="0" w:space="0" w:color="auto"/>
      </w:divBdr>
    </w:div>
    <w:div w:id="1492018884">
      <w:bodyDiv w:val="1"/>
      <w:marLeft w:val="0"/>
      <w:marRight w:val="0"/>
      <w:marTop w:val="0"/>
      <w:marBottom w:val="0"/>
      <w:divBdr>
        <w:top w:val="none" w:sz="0" w:space="0" w:color="auto"/>
        <w:left w:val="none" w:sz="0" w:space="0" w:color="auto"/>
        <w:bottom w:val="none" w:sz="0" w:space="0" w:color="auto"/>
        <w:right w:val="none" w:sz="0" w:space="0" w:color="auto"/>
      </w:divBdr>
    </w:div>
    <w:div w:id="1499005662">
      <w:bodyDiv w:val="1"/>
      <w:marLeft w:val="0"/>
      <w:marRight w:val="0"/>
      <w:marTop w:val="0"/>
      <w:marBottom w:val="0"/>
      <w:divBdr>
        <w:top w:val="none" w:sz="0" w:space="0" w:color="auto"/>
        <w:left w:val="none" w:sz="0" w:space="0" w:color="auto"/>
        <w:bottom w:val="none" w:sz="0" w:space="0" w:color="auto"/>
        <w:right w:val="none" w:sz="0" w:space="0" w:color="auto"/>
      </w:divBdr>
    </w:div>
    <w:div w:id="1508129168">
      <w:bodyDiv w:val="1"/>
      <w:marLeft w:val="0"/>
      <w:marRight w:val="0"/>
      <w:marTop w:val="0"/>
      <w:marBottom w:val="0"/>
      <w:divBdr>
        <w:top w:val="none" w:sz="0" w:space="0" w:color="auto"/>
        <w:left w:val="none" w:sz="0" w:space="0" w:color="auto"/>
        <w:bottom w:val="none" w:sz="0" w:space="0" w:color="auto"/>
        <w:right w:val="none" w:sz="0" w:space="0" w:color="auto"/>
      </w:divBdr>
    </w:div>
    <w:div w:id="1556620663">
      <w:bodyDiv w:val="1"/>
      <w:marLeft w:val="0"/>
      <w:marRight w:val="0"/>
      <w:marTop w:val="0"/>
      <w:marBottom w:val="0"/>
      <w:divBdr>
        <w:top w:val="none" w:sz="0" w:space="0" w:color="auto"/>
        <w:left w:val="none" w:sz="0" w:space="0" w:color="auto"/>
        <w:bottom w:val="none" w:sz="0" w:space="0" w:color="auto"/>
        <w:right w:val="none" w:sz="0" w:space="0" w:color="auto"/>
      </w:divBdr>
    </w:div>
    <w:div w:id="1642226870">
      <w:bodyDiv w:val="1"/>
      <w:marLeft w:val="0"/>
      <w:marRight w:val="0"/>
      <w:marTop w:val="0"/>
      <w:marBottom w:val="0"/>
      <w:divBdr>
        <w:top w:val="none" w:sz="0" w:space="0" w:color="auto"/>
        <w:left w:val="none" w:sz="0" w:space="0" w:color="auto"/>
        <w:bottom w:val="none" w:sz="0" w:space="0" w:color="auto"/>
        <w:right w:val="none" w:sz="0" w:space="0" w:color="auto"/>
      </w:divBdr>
    </w:div>
    <w:div w:id="1689484973">
      <w:bodyDiv w:val="1"/>
      <w:marLeft w:val="0"/>
      <w:marRight w:val="0"/>
      <w:marTop w:val="0"/>
      <w:marBottom w:val="0"/>
      <w:divBdr>
        <w:top w:val="none" w:sz="0" w:space="0" w:color="auto"/>
        <w:left w:val="none" w:sz="0" w:space="0" w:color="auto"/>
        <w:bottom w:val="none" w:sz="0" w:space="0" w:color="auto"/>
        <w:right w:val="none" w:sz="0" w:space="0" w:color="auto"/>
      </w:divBdr>
    </w:div>
    <w:div w:id="1727299263">
      <w:bodyDiv w:val="1"/>
      <w:marLeft w:val="0"/>
      <w:marRight w:val="0"/>
      <w:marTop w:val="0"/>
      <w:marBottom w:val="0"/>
      <w:divBdr>
        <w:top w:val="none" w:sz="0" w:space="0" w:color="auto"/>
        <w:left w:val="none" w:sz="0" w:space="0" w:color="auto"/>
        <w:bottom w:val="none" w:sz="0" w:space="0" w:color="auto"/>
        <w:right w:val="none" w:sz="0" w:space="0" w:color="auto"/>
      </w:divBdr>
    </w:div>
    <w:div w:id="1757020423">
      <w:bodyDiv w:val="1"/>
      <w:marLeft w:val="0"/>
      <w:marRight w:val="0"/>
      <w:marTop w:val="0"/>
      <w:marBottom w:val="0"/>
      <w:divBdr>
        <w:top w:val="none" w:sz="0" w:space="0" w:color="auto"/>
        <w:left w:val="none" w:sz="0" w:space="0" w:color="auto"/>
        <w:bottom w:val="none" w:sz="0" w:space="0" w:color="auto"/>
        <w:right w:val="none" w:sz="0" w:space="0" w:color="auto"/>
      </w:divBdr>
    </w:div>
    <w:div w:id="1798522887">
      <w:bodyDiv w:val="1"/>
      <w:marLeft w:val="0"/>
      <w:marRight w:val="0"/>
      <w:marTop w:val="0"/>
      <w:marBottom w:val="0"/>
      <w:divBdr>
        <w:top w:val="none" w:sz="0" w:space="0" w:color="auto"/>
        <w:left w:val="none" w:sz="0" w:space="0" w:color="auto"/>
        <w:bottom w:val="none" w:sz="0" w:space="0" w:color="auto"/>
        <w:right w:val="none" w:sz="0" w:space="0" w:color="auto"/>
      </w:divBdr>
    </w:div>
    <w:div w:id="1818450737">
      <w:bodyDiv w:val="1"/>
      <w:marLeft w:val="0"/>
      <w:marRight w:val="0"/>
      <w:marTop w:val="0"/>
      <w:marBottom w:val="0"/>
      <w:divBdr>
        <w:top w:val="none" w:sz="0" w:space="0" w:color="auto"/>
        <w:left w:val="none" w:sz="0" w:space="0" w:color="auto"/>
        <w:bottom w:val="none" w:sz="0" w:space="0" w:color="auto"/>
        <w:right w:val="none" w:sz="0" w:space="0" w:color="auto"/>
      </w:divBdr>
    </w:div>
    <w:div w:id="1844006233">
      <w:bodyDiv w:val="1"/>
      <w:marLeft w:val="0"/>
      <w:marRight w:val="0"/>
      <w:marTop w:val="0"/>
      <w:marBottom w:val="0"/>
      <w:divBdr>
        <w:top w:val="none" w:sz="0" w:space="0" w:color="auto"/>
        <w:left w:val="none" w:sz="0" w:space="0" w:color="auto"/>
        <w:bottom w:val="none" w:sz="0" w:space="0" w:color="auto"/>
        <w:right w:val="none" w:sz="0" w:space="0" w:color="auto"/>
      </w:divBdr>
    </w:div>
    <w:div w:id="1883906328">
      <w:bodyDiv w:val="1"/>
      <w:marLeft w:val="0"/>
      <w:marRight w:val="0"/>
      <w:marTop w:val="0"/>
      <w:marBottom w:val="0"/>
      <w:divBdr>
        <w:top w:val="none" w:sz="0" w:space="0" w:color="auto"/>
        <w:left w:val="none" w:sz="0" w:space="0" w:color="auto"/>
        <w:bottom w:val="none" w:sz="0" w:space="0" w:color="auto"/>
        <w:right w:val="none" w:sz="0" w:space="0" w:color="auto"/>
      </w:divBdr>
    </w:div>
    <w:div w:id="1955209071">
      <w:bodyDiv w:val="1"/>
      <w:marLeft w:val="0"/>
      <w:marRight w:val="0"/>
      <w:marTop w:val="0"/>
      <w:marBottom w:val="0"/>
      <w:divBdr>
        <w:top w:val="none" w:sz="0" w:space="0" w:color="auto"/>
        <w:left w:val="none" w:sz="0" w:space="0" w:color="auto"/>
        <w:bottom w:val="none" w:sz="0" w:space="0" w:color="auto"/>
        <w:right w:val="none" w:sz="0" w:space="0" w:color="auto"/>
      </w:divBdr>
    </w:div>
    <w:div w:id="2030375133">
      <w:bodyDiv w:val="1"/>
      <w:marLeft w:val="0"/>
      <w:marRight w:val="0"/>
      <w:marTop w:val="0"/>
      <w:marBottom w:val="0"/>
      <w:divBdr>
        <w:top w:val="none" w:sz="0" w:space="0" w:color="auto"/>
        <w:left w:val="none" w:sz="0" w:space="0" w:color="auto"/>
        <w:bottom w:val="none" w:sz="0" w:space="0" w:color="auto"/>
        <w:right w:val="none" w:sz="0" w:space="0" w:color="auto"/>
      </w:divBdr>
    </w:div>
    <w:div w:id="2071272322">
      <w:bodyDiv w:val="1"/>
      <w:marLeft w:val="0"/>
      <w:marRight w:val="0"/>
      <w:marTop w:val="0"/>
      <w:marBottom w:val="0"/>
      <w:divBdr>
        <w:top w:val="none" w:sz="0" w:space="0" w:color="auto"/>
        <w:left w:val="none" w:sz="0" w:space="0" w:color="auto"/>
        <w:bottom w:val="none" w:sz="0" w:space="0" w:color="auto"/>
        <w:right w:val="none" w:sz="0" w:space="0" w:color="auto"/>
      </w:divBdr>
    </w:div>
    <w:div w:id="2092970937">
      <w:bodyDiv w:val="1"/>
      <w:marLeft w:val="0"/>
      <w:marRight w:val="0"/>
      <w:marTop w:val="0"/>
      <w:marBottom w:val="0"/>
      <w:divBdr>
        <w:top w:val="none" w:sz="0" w:space="0" w:color="auto"/>
        <w:left w:val="none" w:sz="0" w:space="0" w:color="auto"/>
        <w:bottom w:val="none" w:sz="0" w:space="0" w:color="auto"/>
        <w:right w:val="none" w:sz="0" w:space="0" w:color="auto"/>
      </w:divBdr>
    </w:div>
    <w:div w:id="2115707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fzapata.ELVALLE\Datos%20de%20programa\Microsoft\Plantillas\logo2004.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3522AF-3F20-44FB-ACF4-07B736E76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logo2004</Template>
  <TotalTime>2180</TotalTime>
  <Pages>1</Pages>
  <Words>957</Words>
  <Characters>5455</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Santiago de Cali, 5 de Diciembre de 2000</vt:lpstr>
    </vt:vector>
  </TitlesOfParts>
  <Company>GOBERNACIÓN DEL VALLE</Company>
  <LinksUpToDate>false</LinksUpToDate>
  <CharactersWithSpaces>6400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Santiago de Cali, 5 de Diciembre de 2000</dc:title>
  <dc:subject/>
  <dc:creator>fzapata</dc:creator>
  <cp:keywords/>
  <cp:lastModifiedBy>user</cp:lastModifiedBy>
  <cp:revision>52</cp:revision>
  <cp:lastPrinted>2023-11-30T04:11:00Z</cp:lastPrinted>
  <dcterms:created xsi:type="dcterms:W3CDTF">2024-03-22T16:52:00Z</dcterms:created>
  <dcterms:modified xsi:type="dcterms:W3CDTF">2026-04-23T15:00:00Z</dcterms:modified>
</cp:coreProperties>
</file>